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E11FBA2" w:rsidR="00434669" w:rsidRPr="00E30455" w:rsidRDefault="00434669" w:rsidP="003C1E81">
      <w:pPr>
        <w:pStyle w:val="CRCoverPage"/>
        <w:tabs>
          <w:tab w:val="right" w:pos="9639"/>
        </w:tabs>
        <w:spacing w:after="0"/>
        <w:rPr>
          <w:b/>
          <w:i/>
          <w:noProof/>
          <w:sz w:val="28"/>
        </w:rPr>
      </w:pPr>
      <w:r w:rsidRPr="00E30455">
        <w:rPr>
          <w:b/>
          <w:noProof/>
          <w:sz w:val="24"/>
        </w:rPr>
        <w:t>3GPP TSG-CT WG1 Meeting #13</w:t>
      </w:r>
      <w:r w:rsidR="00037881">
        <w:rPr>
          <w:b/>
          <w:noProof/>
          <w:sz w:val="24"/>
        </w:rPr>
        <w:t>6</w:t>
      </w:r>
      <w:r w:rsidR="00EF409F" w:rsidRPr="00E30455">
        <w:rPr>
          <w:b/>
          <w:noProof/>
          <w:sz w:val="24"/>
        </w:rPr>
        <w:t>-e</w:t>
      </w:r>
      <w:r w:rsidRPr="00E30455">
        <w:rPr>
          <w:b/>
          <w:i/>
          <w:noProof/>
          <w:sz w:val="28"/>
        </w:rPr>
        <w:tab/>
      </w:r>
      <w:r w:rsidR="000D7C57" w:rsidRPr="000D7C57">
        <w:rPr>
          <w:b/>
          <w:noProof/>
          <w:sz w:val="24"/>
        </w:rPr>
        <w:t>C1-223876</w:t>
      </w:r>
    </w:p>
    <w:p w14:paraId="51D55E20" w14:textId="3068CE89" w:rsidR="00434669" w:rsidRDefault="00434669" w:rsidP="00434669">
      <w:pPr>
        <w:pStyle w:val="CRCoverPage"/>
        <w:outlineLvl w:val="0"/>
        <w:rPr>
          <w:b/>
          <w:noProof/>
          <w:sz w:val="24"/>
        </w:rPr>
      </w:pPr>
      <w:r w:rsidRPr="00E30455">
        <w:rPr>
          <w:b/>
          <w:noProof/>
          <w:sz w:val="24"/>
        </w:rPr>
        <w:t xml:space="preserve">E-meeting, </w:t>
      </w:r>
      <w:r w:rsidR="00037881">
        <w:rPr>
          <w:b/>
          <w:noProof/>
          <w:sz w:val="24"/>
        </w:rPr>
        <w:t>12</w:t>
      </w:r>
      <w:r w:rsidR="00FA6601" w:rsidRPr="00E30455">
        <w:rPr>
          <w:b/>
          <w:noProof/>
          <w:sz w:val="24"/>
        </w:rPr>
        <w:t xml:space="preserve">th – </w:t>
      </w:r>
      <w:r w:rsidR="00E30455" w:rsidRPr="00E30455">
        <w:rPr>
          <w:b/>
          <w:noProof/>
          <w:sz w:val="24"/>
        </w:rPr>
        <w:t>2</w:t>
      </w:r>
      <w:r w:rsidR="00037881">
        <w:rPr>
          <w:b/>
          <w:noProof/>
          <w:sz w:val="24"/>
        </w:rPr>
        <w:t>0</w:t>
      </w:r>
      <w:r w:rsidR="00FA6601" w:rsidRPr="00E30455">
        <w:rPr>
          <w:b/>
          <w:noProof/>
          <w:sz w:val="24"/>
        </w:rPr>
        <w:t xml:space="preserve">th </w:t>
      </w:r>
      <w:r w:rsidR="00037881">
        <w:rPr>
          <w:b/>
          <w:noProof/>
          <w:sz w:val="24"/>
        </w:rPr>
        <w:t>May</w:t>
      </w:r>
      <w:r w:rsidR="00FA6601" w:rsidRPr="00E30455">
        <w:rPr>
          <w:b/>
          <w:noProof/>
          <w:sz w:val="24"/>
        </w:rPr>
        <w:t xml:space="preserve"> 2022</w:t>
      </w:r>
      <w:r w:rsidR="00FA6601">
        <w:rPr>
          <w:b/>
          <w:noProof/>
          <w:sz w:val="24"/>
        </w:rPr>
        <w:t xml:space="preserve"> </w:t>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FA6601">
        <w:rPr>
          <w:b/>
          <w:noProof/>
          <w:sz w:val="24"/>
        </w:rPr>
        <w:tab/>
      </w:r>
      <w:r w:rsidR="00037881">
        <w:rPr>
          <w:b/>
          <w:noProof/>
          <w:sz w:val="24"/>
        </w:rPr>
        <w:tab/>
      </w:r>
      <w:r w:rsidR="0003788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43AEDA"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7C57">
              <w:rPr>
                <w:b/>
                <w:noProof/>
                <w:sz w:val="28"/>
              </w:rPr>
              <w:t>24.501</w:t>
            </w:r>
            <w:r>
              <w:rPr>
                <w:b/>
                <w:noProof/>
                <w:sz w:val="28"/>
              </w:rPr>
              <w:fldChar w:fldCharType="end"/>
            </w:r>
          </w:p>
        </w:tc>
        <w:tc>
          <w:tcPr>
            <w:tcW w:w="709" w:type="dxa"/>
          </w:tcPr>
          <w:p w14:paraId="6989E4BA" w14:textId="77777777" w:rsidR="001E41F3" w:rsidRPr="00D663F7" w:rsidRDefault="001E41F3">
            <w:pPr>
              <w:pStyle w:val="CRCoverPage"/>
              <w:spacing w:after="0"/>
              <w:jc w:val="center"/>
              <w:rPr>
                <w:noProof/>
              </w:rPr>
            </w:pPr>
            <w:r w:rsidRPr="00D663F7">
              <w:rPr>
                <w:b/>
                <w:noProof/>
                <w:sz w:val="28"/>
              </w:rPr>
              <w:t>CR</w:t>
            </w:r>
          </w:p>
        </w:tc>
        <w:tc>
          <w:tcPr>
            <w:tcW w:w="1276" w:type="dxa"/>
            <w:shd w:val="pct30" w:color="FFFF00" w:fill="auto"/>
          </w:tcPr>
          <w:p w14:paraId="6A189C51" w14:textId="5341C826" w:rsidR="001E41F3" w:rsidRPr="00D663F7" w:rsidRDefault="00570453" w:rsidP="00547111">
            <w:pPr>
              <w:pStyle w:val="CRCoverPage"/>
              <w:spacing w:after="0"/>
              <w:rPr>
                <w:noProof/>
              </w:rPr>
            </w:pPr>
            <w:r w:rsidRPr="00D663F7">
              <w:rPr>
                <w:b/>
                <w:noProof/>
                <w:sz w:val="28"/>
              </w:rPr>
              <w:fldChar w:fldCharType="begin"/>
            </w:r>
            <w:r w:rsidRPr="00D663F7">
              <w:rPr>
                <w:b/>
                <w:noProof/>
                <w:sz w:val="28"/>
              </w:rPr>
              <w:instrText xml:space="preserve"> DOCPROPERTY  Cr#  \* MERGEFORMAT </w:instrText>
            </w:r>
            <w:r w:rsidRPr="00D663F7">
              <w:rPr>
                <w:b/>
                <w:noProof/>
                <w:sz w:val="28"/>
              </w:rPr>
              <w:fldChar w:fldCharType="separate"/>
            </w:r>
            <w:r w:rsidR="000D7C57">
              <w:rPr>
                <w:b/>
                <w:noProof/>
                <w:sz w:val="28"/>
              </w:rPr>
              <w:t>4423</w:t>
            </w:r>
            <w:r w:rsidRPr="00D663F7">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9FD305" w:rsidR="001E41F3" w:rsidRPr="005E0FB4" w:rsidRDefault="001E41F3" w:rsidP="00E13F3D">
            <w:pPr>
              <w:pStyle w:val="CRCoverPage"/>
              <w:spacing w:after="0"/>
              <w:jc w:val="center"/>
              <w:rPr>
                <w:b/>
                <w:noProof/>
                <w:sz w:val="28"/>
                <w:szCs w:val="28"/>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7288D7" w:rsidR="001E41F3" w:rsidRPr="00E30455" w:rsidRDefault="00570453">
            <w:pPr>
              <w:pStyle w:val="CRCoverPage"/>
              <w:spacing w:after="0"/>
              <w:jc w:val="center"/>
              <w:rPr>
                <w:noProof/>
                <w:sz w:val="28"/>
              </w:rPr>
            </w:pPr>
            <w:r w:rsidRPr="00E30455">
              <w:rPr>
                <w:b/>
                <w:noProof/>
                <w:sz w:val="28"/>
              </w:rPr>
              <w:fldChar w:fldCharType="begin"/>
            </w:r>
            <w:r w:rsidRPr="00E30455">
              <w:rPr>
                <w:b/>
                <w:noProof/>
                <w:sz w:val="28"/>
              </w:rPr>
              <w:instrText xml:space="preserve"> DOCPROPERTY  Version  \* MERGEFORMAT </w:instrText>
            </w:r>
            <w:r w:rsidRPr="00E30455">
              <w:rPr>
                <w:b/>
                <w:noProof/>
                <w:sz w:val="28"/>
              </w:rPr>
              <w:fldChar w:fldCharType="separate"/>
            </w:r>
            <w:r w:rsidR="000D7C57">
              <w:rPr>
                <w:b/>
                <w:noProof/>
                <w:sz w:val="28"/>
              </w:rPr>
              <w:t>17.6.1</w:t>
            </w:r>
            <w:r w:rsidRPr="00E30455">
              <w:rPr>
                <w:b/>
                <w:noProof/>
                <w:sz w:val="28"/>
              </w:rPr>
              <w:fldChar w:fldCharType="end"/>
            </w:r>
          </w:p>
        </w:tc>
        <w:tc>
          <w:tcPr>
            <w:tcW w:w="143" w:type="dxa"/>
            <w:tcBorders>
              <w:right w:val="single" w:sz="4" w:space="0" w:color="auto"/>
            </w:tcBorders>
          </w:tcPr>
          <w:p w14:paraId="2BCBFD98" w14:textId="77777777" w:rsidR="001E41F3" w:rsidRPr="00E30455"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491757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3F3" w:rsidRPr="00690A21" w14:paraId="58C01684" w14:textId="77777777" w:rsidTr="004613F3">
        <w:tc>
          <w:tcPr>
            <w:tcW w:w="2835" w:type="dxa"/>
          </w:tcPr>
          <w:p w14:paraId="382A3504" w14:textId="77777777" w:rsidR="004613F3" w:rsidRDefault="004613F3" w:rsidP="001E41F3">
            <w:pPr>
              <w:pStyle w:val="CRCoverPage"/>
              <w:tabs>
                <w:tab w:val="right" w:pos="2751"/>
              </w:tabs>
              <w:spacing w:after="0"/>
              <w:rPr>
                <w:b/>
                <w:i/>
                <w:noProof/>
              </w:rPr>
            </w:pPr>
            <w:r>
              <w:rPr>
                <w:b/>
                <w:i/>
                <w:noProof/>
              </w:rPr>
              <w:t>Proposed change affects:</w:t>
            </w:r>
          </w:p>
        </w:tc>
        <w:tc>
          <w:tcPr>
            <w:tcW w:w="1418" w:type="dxa"/>
          </w:tcPr>
          <w:p w14:paraId="4640BBA3" w14:textId="294C18FE" w:rsidR="004613F3" w:rsidRDefault="004613F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4613F3" w:rsidRDefault="004613F3" w:rsidP="001E41F3">
            <w:pPr>
              <w:pStyle w:val="CRCoverPage"/>
              <w:spacing w:after="0"/>
              <w:jc w:val="center"/>
              <w:rPr>
                <w:b/>
                <w:caps/>
                <w:noProof/>
              </w:rPr>
            </w:pPr>
          </w:p>
        </w:tc>
        <w:tc>
          <w:tcPr>
            <w:tcW w:w="709" w:type="dxa"/>
            <w:tcBorders>
              <w:left w:val="single" w:sz="4" w:space="0" w:color="auto"/>
            </w:tcBorders>
          </w:tcPr>
          <w:p w14:paraId="75A7040B" w14:textId="77777777" w:rsidR="004613F3" w:rsidRDefault="004613F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A29AA5" w:rsidR="004613F3" w:rsidRDefault="004613F3" w:rsidP="001E41F3">
            <w:pPr>
              <w:pStyle w:val="CRCoverPage"/>
              <w:spacing w:after="0"/>
              <w:jc w:val="center"/>
              <w:rPr>
                <w:b/>
                <w:caps/>
                <w:noProof/>
              </w:rPr>
            </w:pPr>
            <w:r>
              <w:rPr>
                <w:b/>
                <w:caps/>
                <w:noProof/>
              </w:rPr>
              <w:t>X</w:t>
            </w:r>
          </w:p>
        </w:tc>
        <w:tc>
          <w:tcPr>
            <w:tcW w:w="2126" w:type="dxa"/>
          </w:tcPr>
          <w:p w14:paraId="44241F3D" w14:textId="77777777" w:rsidR="004613F3" w:rsidRDefault="004613F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4613F3" w:rsidRDefault="004613F3" w:rsidP="001E41F3">
            <w:pPr>
              <w:pStyle w:val="CRCoverPage"/>
              <w:spacing w:after="0"/>
              <w:jc w:val="center"/>
              <w:rPr>
                <w:b/>
                <w:caps/>
                <w:noProof/>
              </w:rPr>
            </w:pPr>
          </w:p>
        </w:tc>
        <w:tc>
          <w:tcPr>
            <w:tcW w:w="1418" w:type="dxa"/>
            <w:tcBorders>
              <w:left w:val="nil"/>
            </w:tcBorders>
          </w:tcPr>
          <w:p w14:paraId="0416F67E" w14:textId="77777777" w:rsidR="004613F3" w:rsidRDefault="004613F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DEBE67" w:rsidR="004613F3" w:rsidRPr="00690A21" w:rsidRDefault="004613F3" w:rsidP="004E1669">
            <w:pPr>
              <w:pStyle w:val="CRCoverPage"/>
              <w:spacing w:after="0"/>
              <w:rPr>
                <w:b/>
                <w:bCs/>
                <w:caps/>
                <w:noProof/>
                <w:highlight w:val="red"/>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Pr="00011BA2"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Pr="00011BA2" w:rsidRDefault="001E41F3">
            <w:pPr>
              <w:pStyle w:val="CRCoverPage"/>
              <w:tabs>
                <w:tab w:val="right" w:pos="1759"/>
              </w:tabs>
              <w:spacing w:after="0"/>
              <w:rPr>
                <w:b/>
                <w:i/>
                <w:noProof/>
              </w:rPr>
            </w:pPr>
            <w:r w:rsidRPr="00011BA2">
              <w:rPr>
                <w:b/>
                <w:i/>
                <w:noProof/>
              </w:rPr>
              <w:t>Title:</w:t>
            </w:r>
            <w:r w:rsidRPr="00011BA2">
              <w:rPr>
                <w:b/>
                <w:i/>
                <w:noProof/>
              </w:rPr>
              <w:tab/>
            </w:r>
          </w:p>
        </w:tc>
        <w:tc>
          <w:tcPr>
            <w:tcW w:w="7797" w:type="dxa"/>
            <w:gridSpan w:val="10"/>
            <w:tcBorders>
              <w:top w:val="single" w:sz="4" w:space="0" w:color="auto"/>
              <w:right w:val="single" w:sz="4" w:space="0" w:color="auto"/>
            </w:tcBorders>
            <w:shd w:val="pct30" w:color="FFFF00" w:fill="auto"/>
          </w:tcPr>
          <w:p w14:paraId="72B758FC" w14:textId="302D5B8A" w:rsidR="001E41F3" w:rsidRPr="00011BA2" w:rsidRDefault="00CD1F67">
            <w:pPr>
              <w:pStyle w:val="CRCoverPage"/>
              <w:spacing w:after="0"/>
              <w:ind w:left="100"/>
              <w:rPr>
                <w:noProof/>
              </w:rPr>
            </w:pPr>
            <w:fldSimple w:instr=" DOCPROPERTY  CrTitle  \* MERGEFORMAT ">
              <w:r w:rsidR="000D7C57">
                <w:t>Usage of list of subscriber data in case of EAP based primary authentication and authorisation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F3831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7C57">
              <w:rPr>
                <w:noProof/>
              </w:rPr>
              <w:t>Intel</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71381C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7C57">
              <w:rPr>
                <w:noProof/>
              </w:rPr>
              <w:t>eNPN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AD92A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7C57">
              <w:rPr>
                <w:noProof/>
              </w:rPr>
              <w:t>05-MAY-2022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0BDD9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7C5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E8855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7C57">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4B4F92D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F0CEF10" w:rsidR="00625843" w:rsidRPr="00427565" w:rsidRDefault="00893651" w:rsidP="0070661E">
            <w:pPr>
              <w:rPr>
                <w:rFonts w:ascii="Arial" w:hAnsi="Arial"/>
              </w:rPr>
            </w:pPr>
            <w:r w:rsidRPr="00893651">
              <w:rPr>
                <w:rFonts w:ascii="Arial" w:hAnsi="Arial"/>
              </w:rPr>
              <w:t xml:space="preserve">The term "list of configuration data" as used in clause 5.4.1.2 EAP based primary authentication and key agreement procedure is currently not defined or used elsewhere in </w:t>
            </w:r>
            <w:r w:rsidR="00427565">
              <w:rPr>
                <w:rFonts w:ascii="Arial" w:hAnsi="Arial"/>
              </w:rPr>
              <w:t xml:space="preserve">TS </w:t>
            </w:r>
            <w:r w:rsidRPr="00893651">
              <w:rPr>
                <w:rFonts w:ascii="Arial" w:hAnsi="Arial"/>
              </w:rPr>
              <w:t>2</w:t>
            </w:r>
            <w:r>
              <w:rPr>
                <w:rFonts w:ascii="Arial" w:hAnsi="Arial"/>
              </w:rPr>
              <w:t>4</w:t>
            </w:r>
            <w:r w:rsidRPr="00893651">
              <w:rPr>
                <w:rFonts w:ascii="Arial" w:hAnsi="Arial"/>
              </w:rPr>
              <w:t xml:space="preserve">.501. </w:t>
            </w:r>
            <w:r w:rsidR="00427565">
              <w:rPr>
                <w:rFonts w:ascii="Arial" w:hAnsi="Arial"/>
              </w:rPr>
              <w:t xml:space="preserve">However, according to </w:t>
            </w:r>
            <w:r w:rsidR="0070661E">
              <w:rPr>
                <w:rFonts w:ascii="Arial" w:hAnsi="Arial"/>
              </w:rPr>
              <w:t>TS 23.122 clause 4.9.3.0 “</w:t>
            </w:r>
            <w:r w:rsidR="0070661E" w:rsidRPr="0070661E">
              <w:rPr>
                <w:rFonts w:ascii="Arial" w:hAnsi="Arial"/>
              </w:rPr>
              <w:t>list of subscriber data</w:t>
            </w:r>
            <w:r w:rsidR="0070661E">
              <w:rPr>
                <w:rFonts w:ascii="Arial" w:hAnsi="Arial"/>
              </w:rPr>
              <w:t>” contains</w:t>
            </w:r>
            <w:r w:rsidR="0070661E" w:rsidRPr="0070661E">
              <w:rPr>
                <w:rFonts w:ascii="Arial" w:hAnsi="Arial"/>
              </w:rPr>
              <w:t xml:space="preserve"> credentials</w:t>
            </w:r>
            <w:r w:rsidR="0070661E">
              <w:rPr>
                <w:rFonts w:ascii="Arial" w:hAnsi="Arial"/>
              </w:rPr>
              <w:t xml:space="preserve"> and an optional an </w:t>
            </w:r>
            <w:r w:rsidR="0070661E" w:rsidRPr="0070661E">
              <w:rPr>
                <w:rFonts w:ascii="Arial" w:hAnsi="Arial"/>
              </w:rPr>
              <w:t>indication to use MSK for derivation of KAUSF after success of primary authentication and key agreement procedure</w:t>
            </w:r>
            <w:r w:rsidR="0070661E">
              <w:rPr>
                <w:rFonts w:ascii="Arial" w:hAnsi="Arial"/>
              </w:rPr>
              <w:t>.</w:t>
            </w:r>
            <w:r w:rsidR="00427565" w:rsidRPr="00893651">
              <w:rPr>
                <w:rFonts w:ascii="Arial" w:hAnsi="Arial"/>
              </w:rPr>
              <w:t xml:space="preserve"> Ther</w:t>
            </w:r>
            <w:r w:rsidR="00427565">
              <w:rPr>
                <w:rFonts w:ascii="Arial" w:hAnsi="Arial"/>
              </w:rPr>
              <w:t>e</w:t>
            </w:r>
            <w:r w:rsidR="00427565" w:rsidRPr="00893651">
              <w:rPr>
                <w:rFonts w:ascii="Arial" w:hAnsi="Arial"/>
              </w:rPr>
              <w:t>fore</w:t>
            </w:r>
            <w:r w:rsidR="00427565">
              <w:rPr>
                <w:rFonts w:ascii="Arial" w:hAnsi="Arial"/>
              </w:rPr>
              <w:t>,</w:t>
            </w:r>
            <w:r w:rsidR="00427565" w:rsidRPr="00893651">
              <w:rPr>
                <w:rFonts w:ascii="Arial" w:hAnsi="Arial"/>
              </w:rPr>
              <w:t xml:space="preserve"> it is proposed to replace the term "list of configuration data"</w:t>
            </w:r>
            <w:r w:rsidR="000D7C57">
              <w:rPr>
                <w:rFonts w:ascii="Arial" w:hAnsi="Arial"/>
              </w:rPr>
              <w:t xml:space="preserve"> </w:t>
            </w:r>
            <w:r w:rsidR="00427565" w:rsidRPr="00893651">
              <w:rPr>
                <w:rFonts w:ascii="Arial" w:hAnsi="Arial"/>
              </w:rPr>
              <w:t>with "list of subscriber data".</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Pr="00830485" w:rsidRDefault="005352E9" w:rsidP="005352E9">
            <w:pPr>
              <w:pStyle w:val="CRCoverPage"/>
              <w:spacing w:after="0"/>
              <w:rPr>
                <w:noProof/>
                <w:sz w:val="8"/>
                <w:szCs w:val="8"/>
                <w:highlight w:val="yellow"/>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6E63DCB" w:rsidR="007240BB" w:rsidRPr="00830485" w:rsidRDefault="00893651" w:rsidP="007240BB">
            <w:pPr>
              <w:pStyle w:val="CRCoverPage"/>
              <w:spacing w:after="0"/>
              <w:rPr>
                <w:noProof/>
                <w:highlight w:val="yellow"/>
              </w:rPr>
            </w:pPr>
            <w:r>
              <w:rPr>
                <w:noProof/>
              </w:rPr>
              <w:t>R</w:t>
            </w:r>
            <w:r w:rsidRPr="00893651">
              <w:rPr>
                <w:noProof/>
              </w:rPr>
              <w:t xml:space="preserve">eplace the term </w:t>
            </w:r>
            <w:r w:rsidR="0070661E" w:rsidRPr="00893651">
              <w:t>"list of configuration data"</w:t>
            </w:r>
            <w:r w:rsidR="0070661E">
              <w:t xml:space="preserve"> </w:t>
            </w:r>
            <w:r w:rsidRPr="00893651">
              <w:rPr>
                <w:noProof/>
              </w:rPr>
              <w:t>with "list of subscriber data".</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Pr="00830485" w:rsidRDefault="005352E9" w:rsidP="005352E9">
            <w:pPr>
              <w:pStyle w:val="CRCoverPage"/>
              <w:spacing w:after="0"/>
              <w:rPr>
                <w:noProof/>
                <w:sz w:val="8"/>
                <w:szCs w:val="8"/>
                <w:highlight w:val="yellow"/>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5CF185" w:rsidR="005352E9" w:rsidRPr="00830485" w:rsidRDefault="00893651" w:rsidP="007C1D72">
            <w:pPr>
              <w:pStyle w:val="CRCoverPage"/>
              <w:spacing w:after="0"/>
              <w:rPr>
                <w:noProof/>
                <w:highlight w:val="yellow"/>
              </w:rPr>
            </w:pPr>
            <w:r w:rsidRPr="00893651">
              <w:rPr>
                <w:noProof/>
              </w:rPr>
              <w:t xml:space="preserve">Inconsistent </w:t>
            </w:r>
            <w:r>
              <w:rPr>
                <w:noProof/>
              </w:rPr>
              <w:t xml:space="preserve">usage of </w:t>
            </w:r>
            <w:r w:rsidRPr="00893651">
              <w:t xml:space="preserve">"list of configuration data" </w:t>
            </w:r>
            <w:r>
              <w:t xml:space="preserve">vs </w:t>
            </w:r>
            <w:r>
              <w:rPr>
                <w:noProof/>
              </w:rPr>
              <w:t>“</w:t>
            </w:r>
            <w:r w:rsidRPr="00893651">
              <w:rPr>
                <w:noProof/>
              </w:rPr>
              <w:t>list of subscriber data".</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Default="005352E9" w:rsidP="005352E9">
            <w:pPr>
              <w:pStyle w:val="CRCoverPage"/>
              <w:spacing w:after="0"/>
              <w:rPr>
                <w:noProof/>
                <w:sz w:val="8"/>
                <w:szCs w:val="8"/>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516616" w:rsidR="005352E9" w:rsidRDefault="00893651" w:rsidP="005352E9">
            <w:pPr>
              <w:pStyle w:val="CRCoverPage"/>
              <w:spacing w:after="0"/>
              <w:ind w:left="100"/>
              <w:rPr>
                <w:noProof/>
              </w:rPr>
            </w:pPr>
            <w:r w:rsidRPr="00893651">
              <w:rPr>
                <w:noProof/>
              </w:rPr>
              <w:t>5.4.1.2.3.1</w:t>
            </w:r>
            <w:r>
              <w:rPr>
                <w:noProof/>
              </w:rPr>
              <w:t xml:space="preserve">, </w:t>
            </w:r>
            <w:r w:rsidRPr="00893651">
              <w:rPr>
                <w:noProof/>
              </w:rPr>
              <w:t>5.4.1.2.3A.1</w:t>
            </w:r>
            <w:r>
              <w:rPr>
                <w:noProof/>
              </w:rPr>
              <w:t xml:space="preserve">, </w:t>
            </w:r>
            <w:r w:rsidR="0002497E" w:rsidRPr="0002497E">
              <w:rPr>
                <w:noProof/>
              </w:rPr>
              <w:t>5.4.1.2.3A.2</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CF302F" w14:paraId="3FE906FB" w14:textId="77777777" w:rsidTr="00547111">
        <w:tc>
          <w:tcPr>
            <w:tcW w:w="2694" w:type="dxa"/>
            <w:gridSpan w:val="2"/>
            <w:tcBorders>
              <w:left w:val="single" w:sz="4" w:space="0" w:color="auto"/>
            </w:tcBorders>
          </w:tcPr>
          <w:p w14:paraId="67D11E86" w14:textId="77777777" w:rsidR="00CF302F" w:rsidRDefault="00CF302F" w:rsidP="00CF3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3F9103E"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B45E898" w:rsidR="00CF302F" w:rsidRDefault="00CF302F" w:rsidP="00CF302F">
            <w:pPr>
              <w:pStyle w:val="CRCoverPage"/>
              <w:spacing w:after="0"/>
              <w:jc w:val="center"/>
              <w:rPr>
                <w:b/>
                <w:caps/>
                <w:noProof/>
              </w:rPr>
            </w:pPr>
            <w:r>
              <w:rPr>
                <w:b/>
                <w:caps/>
                <w:noProof/>
              </w:rPr>
              <w:t>X</w:t>
            </w:r>
          </w:p>
        </w:tc>
        <w:tc>
          <w:tcPr>
            <w:tcW w:w="2977" w:type="dxa"/>
            <w:gridSpan w:val="4"/>
          </w:tcPr>
          <w:p w14:paraId="697C0B0D" w14:textId="77777777" w:rsidR="00CF302F" w:rsidRDefault="00CF302F" w:rsidP="00CF3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529A42A" w:rsidR="00CF302F" w:rsidRDefault="00CF302F" w:rsidP="00CF302F">
            <w:pPr>
              <w:pStyle w:val="CRCoverPage"/>
              <w:spacing w:after="0"/>
              <w:ind w:left="99"/>
              <w:rPr>
                <w:noProof/>
              </w:rPr>
            </w:pPr>
            <w:r>
              <w:rPr>
                <w:noProof/>
              </w:rPr>
              <w:t xml:space="preserve">TS/TR ... CR ... </w:t>
            </w:r>
          </w:p>
        </w:tc>
      </w:tr>
      <w:tr w:rsidR="00CF302F" w14:paraId="54C70661" w14:textId="77777777" w:rsidTr="00547111">
        <w:tc>
          <w:tcPr>
            <w:tcW w:w="2694" w:type="dxa"/>
            <w:gridSpan w:val="2"/>
            <w:tcBorders>
              <w:left w:val="single" w:sz="4" w:space="0" w:color="auto"/>
            </w:tcBorders>
          </w:tcPr>
          <w:p w14:paraId="69BDA791" w14:textId="77777777" w:rsidR="00CF302F" w:rsidRDefault="00CF302F" w:rsidP="00CF3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F302F" w:rsidRDefault="00CF302F" w:rsidP="00CF302F">
            <w:pPr>
              <w:pStyle w:val="CRCoverPage"/>
              <w:spacing w:after="0"/>
              <w:jc w:val="center"/>
              <w:rPr>
                <w:b/>
                <w:caps/>
                <w:noProof/>
              </w:rPr>
            </w:pPr>
            <w:r>
              <w:rPr>
                <w:b/>
                <w:caps/>
                <w:noProof/>
              </w:rPr>
              <w:t>X</w:t>
            </w:r>
          </w:p>
        </w:tc>
        <w:tc>
          <w:tcPr>
            <w:tcW w:w="2977" w:type="dxa"/>
            <w:gridSpan w:val="4"/>
          </w:tcPr>
          <w:p w14:paraId="4BE2CB9C" w14:textId="77777777" w:rsidR="00CF302F" w:rsidRDefault="00CF302F" w:rsidP="00CF3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F302F" w:rsidRDefault="00CF302F" w:rsidP="00CF302F">
            <w:pPr>
              <w:pStyle w:val="CRCoverPage"/>
              <w:spacing w:after="0"/>
              <w:ind w:left="99"/>
              <w:rPr>
                <w:noProof/>
              </w:rPr>
            </w:pPr>
            <w:r>
              <w:rPr>
                <w:noProof/>
              </w:rPr>
              <w:t xml:space="preserve">TS/TR ... CR ... </w:t>
            </w:r>
          </w:p>
        </w:tc>
      </w:tr>
      <w:tr w:rsidR="00CF302F" w14:paraId="6D4B164C" w14:textId="77777777" w:rsidTr="00547111">
        <w:tc>
          <w:tcPr>
            <w:tcW w:w="2694" w:type="dxa"/>
            <w:gridSpan w:val="2"/>
            <w:tcBorders>
              <w:left w:val="single" w:sz="4" w:space="0" w:color="auto"/>
            </w:tcBorders>
          </w:tcPr>
          <w:p w14:paraId="724C8B15" w14:textId="77777777" w:rsidR="00CF302F" w:rsidRDefault="00CF302F" w:rsidP="00CF3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F302F" w:rsidRDefault="00CF302F" w:rsidP="00CF3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F302F" w:rsidRDefault="00CF302F" w:rsidP="00CF302F">
            <w:pPr>
              <w:pStyle w:val="CRCoverPage"/>
              <w:spacing w:after="0"/>
              <w:jc w:val="center"/>
              <w:rPr>
                <w:b/>
                <w:caps/>
                <w:noProof/>
              </w:rPr>
            </w:pPr>
            <w:r>
              <w:rPr>
                <w:b/>
                <w:caps/>
                <w:noProof/>
              </w:rPr>
              <w:t>X</w:t>
            </w:r>
          </w:p>
        </w:tc>
        <w:tc>
          <w:tcPr>
            <w:tcW w:w="2977" w:type="dxa"/>
            <w:gridSpan w:val="4"/>
          </w:tcPr>
          <w:p w14:paraId="5EAC6096" w14:textId="77777777" w:rsidR="00CF302F" w:rsidRDefault="00CF302F" w:rsidP="00CF3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F302F" w:rsidRDefault="00CF302F" w:rsidP="00CF302F">
            <w:pPr>
              <w:pStyle w:val="CRCoverPage"/>
              <w:spacing w:after="0"/>
              <w:ind w:left="99"/>
              <w:rPr>
                <w:noProof/>
              </w:rPr>
            </w:pPr>
            <w:r>
              <w:rPr>
                <w:noProof/>
              </w:rPr>
              <w:t xml:space="preserve">TS/TR ... CR ... </w:t>
            </w:r>
          </w:p>
        </w:tc>
      </w:tr>
      <w:tr w:rsidR="00CF302F" w14:paraId="6816D577" w14:textId="77777777" w:rsidTr="008863B9">
        <w:tc>
          <w:tcPr>
            <w:tcW w:w="2694" w:type="dxa"/>
            <w:gridSpan w:val="2"/>
            <w:tcBorders>
              <w:left w:val="single" w:sz="4" w:space="0" w:color="auto"/>
            </w:tcBorders>
          </w:tcPr>
          <w:p w14:paraId="74A365C8" w14:textId="77777777" w:rsidR="00CF302F" w:rsidRDefault="00CF302F" w:rsidP="00CF302F">
            <w:pPr>
              <w:pStyle w:val="CRCoverPage"/>
              <w:spacing w:after="0"/>
              <w:rPr>
                <w:b/>
                <w:i/>
                <w:noProof/>
              </w:rPr>
            </w:pPr>
          </w:p>
        </w:tc>
        <w:tc>
          <w:tcPr>
            <w:tcW w:w="6946" w:type="dxa"/>
            <w:gridSpan w:val="9"/>
            <w:tcBorders>
              <w:right w:val="single" w:sz="4" w:space="0" w:color="auto"/>
            </w:tcBorders>
          </w:tcPr>
          <w:p w14:paraId="3B849361" w14:textId="77777777" w:rsidR="00CF302F" w:rsidRDefault="00CF302F" w:rsidP="00CF302F">
            <w:pPr>
              <w:pStyle w:val="CRCoverPage"/>
              <w:spacing w:after="0"/>
              <w:rPr>
                <w:noProof/>
              </w:rPr>
            </w:pPr>
          </w:p>
        </w:tc>
      </w:tr>
      <w:tr w:rsidR="00CF302F" w14:paraId="204A6CD0" w14:textId="77777777" w:rsidTr="008863B9">
        <w:tc>
          <w:tcPr>
            <w:tcW w:w="2694" w:type="dxa"/>
            <w:gridSpan w:val="2"/>
            <w:tcBorders>
              <w:left w:val="single" w:sz="4" w:space="0" w:color="auto"/>
              <w:bottom w:val="single" w:sz="4" w:space="0" w:color="auto"/>
            </w:tcBorders>
          </w:tcPr>
          <w:p w14:paraId="4F081F48" w14:textId="77777777" w:rsidR="00CF302F" w:rsidRDefault="00CF302F" w:rsidP="00CF3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F302F" w:rsidRDefault="00CF302F" w:rsidP="00CF302F">
            <w:pPr>
              <w:pStyle w:val="CRCoverPage"/>
              <w:spacing w:after="0"/>
              <w:ind w:left="100"/>
              <w:rPr>
                <w:noProof/>
              </w:rPr>
            </w:pPr>
          </w:p>
        </w:tc>
      </w:tr>
      <w:tr w:rsidR="00CF302F" w:rsidRPr="008863B9" w14:paraId="5AF31BAD" w14:textId="77777777" w:rsidTr="008863B9">
        <w:tc>
          <w:tcPr>
            <w:tcW w:w="2694" w:type="dxa"/>
            <w:gridSpan w:val="2"/>
            <w:tcBorders>
              <w:top w:val="single" w:sz="4" w:space="0" w:color="auto"/>
              <w:bottom w:val="single" w:sz="4" w:space="0" w:color="auto"/>
            </w:tcBorders>
          </w:tcPr>
          <w:p w14:paraId="623D351D" w14:textId="77777777" w:rsidR="00CF302F" w:rsidRPr="008863B9" w:rsidRDefault="00CF302F" w:rsidP="00CF3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F302F" w:rsidRPr="008863B9" w:rsidRDefault="00CF302F" w:rsidP="00CF302F">
            <w:pPr>
              <w:pStyle w:val="CRCoverPage"/>
              <w:spacing w:after="0"/>
              <w:ind w:left="100"/>
              <w:rPr>
                <w:noProof/>
                <w:sz w:val="8"/>
                <w:szCs w:val="8"/>
              </w:rPr>
            </w:pPr>
          </w:p>
        </w:tc>
      </w:tr>
      <w:tr w:rsidR="00CF302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F302F" w:rsidRDefault="00CF302F" w:rsidP="00CF3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DDC9C8" w:rsidR="00CF302F" w:rsidRDefault="00CF302F" w:rsidP="00196829">
            <w:pPr>
              <w:pStyle w:val="CRCoverPage"/>
              <w:numPr>
                <w:ilvl w:val="0"/>
                <w:numId w:val="5"/>
              </w:numPr>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153DAD32" w14:textId="77777777" w:rsidR="00EA0B68" w:rsidRDefault="00EA0B68" w:rsidP="00EA0B68">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r w:rsidRPr="008A7642">
        <w:rPr>
          <w:noProof/>
          <w:highlight w:val="green"/>
        </w:rPr>
        <w:t xml:space="preserve">*** </w:t>
      </w:r>
      <w:r>
        <w:rPr>
          <w:noProof/>
          <w:highlight w:val="green"/>
        </w:rPr>
        <w:t>First</w:t>
      </w:r>
      <w:r w:rsidRPr="008A7642">
        <w:rPr>
          <w:noProof/>
          <w:highlight w:val="green"/>
        </w:rPr>
        <w:t xml:space="preserve"> change ***</w:t>
      </w:r>
    </w:p>
    <w:p w14:paraId="62D72F3A" w14:textId="77777777" w:rsidR="006116C0" w:rsidRPr="00D56D09" w:rsidRDefault="006116C0" w:rsidP="006116C0">
      <w:pPr>
        <w:pStyle w:val="Heading5"/>
      </w:pPr>
      <w:bookmarkStart w:id="48" w:name="_Toc20232610"/>
      <w:bookmarkStart w:id="49" w:name="_Toc27746701"/>
      <w:bookmarkStart w:id="50" w:name="_Toc36212883"/>
      <w:bookmarkStart w:id="51" w:name="_Toc36657060"/>
      <w:bookmarkStart w:id="52" w:name="_Toc45286722"/>
      <w:bookmarkStart w:id="53" w:name="_Toc51947991"/>
      <w:bookmarkStart w:id="54" w:name="_Toc51949083"/>
      <w:bookmarkStart w:id="55" w:name="_Toc98753392"/>
      <w:bookmarkStart w:id="56" w:name="_Toc20232605"/>
      <w:bookmarkStart w:id="57" w:name="_Toc27746696"/>
      <w:bookmarkStart w:id="58" w:name="_Toc36212878"/>
      <w:bookmarkStart w:id="59" w:name="_Toc36657055"/>
      <w:bookmarkStart w:id="60" w:name="_Toc45286717"/>
      <w:bookmarkStart w:id="61" w:name="_Toc51947986"/>
      <w:bookmarkStart w:id="62" w:name="_Toc51949078"/>
      <w:bookmarkStart w:id="63" w:name="_Toc20232798"/>
      <w:bookmarkStart w:id="64" w:name="_Toc27746901"/>
      <w:bookmarkStart w:id="65" w:name="_Toc36213085"/>
      <w:bookmarkStart w:id="66" w:name="_Toc36657262"/>
      <w:bookmarkStart w:id="67" w:name="_Toc45286927"/>
      <w:bookmarkStart w:id="68" w:name="_Toc51948196"/>
      <w:bookmarkStart w:id="69" w:name="_Toc51949288"/>
      <w:bookmarkStart w:id="70" w:name="_Toc91599216"/>
      <w:bookmarkStart w:id="71" w:name="_Toc20232827"/>
      <w:bookmarkStart w:id="72" w:name="_Toc27746930"/>
      <w:bookmarkStart w:id="73" w:name="_Toc36213114"/>
      <w:bookmarkStart w:id="74" w:name="_Toc36657291"/>
      <w:bookmarkStart w:id="75" w:name="_Toc45286956"/>
      <w:bookmarkStart w:id="76" w:name="_Toc51948225"/>
      <w:bookmarkStart w:id="77" w:name="_Toc51949317"/>
      <w:bookmarkStart w:id="78" w:name="_Toc9159925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D56D09">
        <w:t>5.4.1.2.</w:t>
      </w:r>
      <w:r>
        <w:t>3</w:t>
      </w:r>
      <w:r w:rsidRPr="00D56D09">
        <w:tab/>
        <w:t>EAP-TLS related procedures</w:t>
      </w:r>
      <w:bookmarkEnd w:id="48"/>
      <w:bookmarkEnd w:id="49"/>
      <w:bookmarkEnd w:id="50"/>
      <w:bookmarkEnd w:id="51"/>
      <w:bookmarkEnd w:id="52"/>
      <w:bookmarkEnd w:id="53"/>
      <w:bookmarkEnd w:id="54"/>
      <w:bookmarkEnd w:id="55"/>
    </w:p>
    <w:p w14:paraId="743BB848" w14:textId="77777777" w:rsidR="006116C0" w:rsidRPr="00D56D09" w:rsidRDefault="006116C0" w:rsidP="006116C0">
      <w:pPr>
        <w:pStyle w:val="H6"/>
      </w:pPr>
      <w:bookmarkStart w:id="79" w:name="_Toc20232611"/>
      <w:bookmarkStart w:id="80" w:name="_Toc27746702"/>
      <w:bookmarkStart w:id="81" w:name="_Toc36212884"/>
      <w:bookmarkStart w:id="82" w:name="_Toc36657061"/>
      <w:bookmarkStart w:id="83" w:name="_Toc45286723"/>
      <w:bookmarkStart w:id="84" w:name="_Toc51947992"/>
      <w:bookmarkStart w:id="85" w:name="_Toc51949084"/>
      <w:r w:rsidRPr="00D56D09">
        <w:t>5.4.1.2.</w:t>
      </w:r>
      <w:r>
        <w:t>3</w:t>
      </w:r>
      <w:r w:rsidRPr="00D56D09">
        <w:t>.1</w:t>
      </w:r>
      <w:r w:rsidRPr="00D56D09">
        <w:tab/>
        <w:t>General</w:t>
      </w:r>
      <w:bookmarkEnd w:id="79"/>
      <w:bookmarkEnd w:id="80"/>
      <w:bookmarkEnd w:id="81"/>
      <w:bookmarkEnd w:id="82"/>
      <w:bookmarkEnd w:id="83"/>
      <w:bookmarkEnd w:id="84"/>
      <w:bookmarkEnd w:id="85"/>
    </w:p>
    <w:p w14:paraId="321997CB" w14:textId="77777777" w:rsidR="006116C0" w:rsidRPr="00D56D09" w:rsidRDefault="006116C0" w:rsidP="006116C0">
      <w:r w:rsidRPr="00D56D09">
        <w:t>The UE may support acting as EAP-TLS peer as specified in 3GPP TS 33.501 [</w:t>
      </w:r>
      <w:r>
        <w:t>24</w:t>
      </w:r>
      <w:r w:rsidRPr="00D56D09">
        <w:t>]. The AUSF may support acting as EAP-TLS server 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1AE1277B" w14:textId="77777777" w:rsidR="006116C0" w:rsidRPr="00D56D09" w:rsidRDefault="006116C0" w:rsidP="006116C0">
      <w:r w:rsidRPr="00D56D09">
        <w:t>The EAP-TLS enables mutual authentication of the UE and the network.</w:t>
      </w:r>
    </w:p>
    <w:p w14:paraId="4AB46044" w14:textId="77777777" w:rsidR="006116C0" w:rsidRPr="001B1E73" w:rsidRDefault="006116C0" w:rsidP="006116C0">
      <w:r>
        <w:t xml:space="preserve">When </w:t>
      </w:r>
      <w:r w:rsidRPr="004E41EA">
        <w:t>initiat</w:t>
      </w:r>
      <w:r>
        <w:t>ing</w:t>
      </w:r>
      <w:r w:rsidRPr="004E41EA">
        <w:t xml:space="preserve"> a</w:t>
      </w:r>
      <w:r>
        <w:t>n</w:t>
      </w:r>
      <w:r w:rsidRPr="004E41EA">
        <w:t xml:space="preserve"> </w:t>
      </w:r>
      <w:r w:rsidRPr="007864A3">
        <w:t>EAP based primary authentication and key agreement procedure using EAP-</w:t>
      </w:r>
      <w:r>
        <w:t xml:space="preserve">TLS,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04DDEE98" w14:textId="77777777" w:rsidR="006116C0" w:rsidRDefault="006116C0" w:rsidP="006116C0">
      <w:r w:rsidRPr="00D56D09">
        <w:t xml:space="preserve">When </w:t>
      </w:r>
      <w:r>
        <w:t xml:space="preserve">the </w:t>
      </w:r>
      <w:r w:rsidRPr="007864A3">
        <w:t xml:space="preserve">EAP based primary authentication and key agreement procedure </w:t>
      </w:r>
      <w:r>
        <w:t xml:space="preserve">uses </w:t>
      </w:r>
      <w:r w:rsidRPr="00D56D09">
        <w:t>EAP-TLS</w:t>
      </w:r>
      <w:r>
        <w:t>:</w:t>
      </w:r>
    </w:p>
    <w:p w14:paraId="5116E12F" w14:textId="77777777" w:rsidR="006116C0" w:rsidRDefault="006116C0" w:rsidP="006116C0">
      <w:pPr>
        <w:pStyle w:val="B1"/>
      </w:pPr>
      <w:r>
        <w:t>a)</w:t>
      </w:r>
      <w:r>
        <w:tab/>
        <w:t xml:space="preserve">if </w:t>
      </w:r>
      <w:r w:rsidRPr="00C972DE">
        <w:t>the UE operate</w:t>
      </w:r>
      <w:r>
        <w:t>s</w:t>
      </w:r>
      <w:r w:rsidRPr="00C972DE">
        <w:t xml:space="preserve"> in SNPN access operation mode</w:t>
      </w:r>
      <w:r>
        <w:t xml:space="preserve"> and:</w:t>
      </w:r>
    </w:p>
    <w:p w14:paraId="75C9A91A" w14:textId="77777777" w:rsidR="006116C0" w:rsidRDefault="006116C0" w:rsidP="006116C0">
      <w:pPr>
        <w:pStyle w:val="B2"/>
      </w:pPr>
      <w:r>
        <w:t>1)</w:t>
      </w:r>
      <w:r>
        <w:tab/>
        <w:t>the default UE credentials, if the UE is registering or registered for onboarding services in SNPN; or</w:t>
      </w:r>
    </w:p>
    <w:p w14:paraId="54695343" w14:textId="3BA0333A" w:rsidR="006116C0" w:rsidRDefault="006116C0" w:rsidP="006116C0">
      <w:pPr>
        <w:pStyle w:val="B2"/>
      </w:pPr>
      <w:r>
        <w:t>2)</w:t>
      </w:r>
      <w:r>
        <w:tab/>
      </w:r>
      <w:r w:rsidRPr="00C972DE">
        <w:t xml:space="preserve">credentials in the selected entry of the "list of </w:t>
      </w:r>
      <w:del w:id="86" w:author="Intel/ThomasL" w:date="2022-05-02T11:17:00Z">
        <w:r w:rsidRPr="00C972DE" w:rsidDel="006116C0">
          <w:delText>configuration</w:delText>
        </w:r>
      </w:del>
      <w:ins w:id="87" w:author="Intel/ThomasL" w:date="2022-05-02T11:17:00Z">
        <w:r w:rsidRPr="006116C0">
          <w:t>subscriber</w:t>
        </w:r>
      </w:ins>
      <w:r w:rsidRPr="00C972DE">
        <w:t xml:space="preserve"> data"</w:t>
      </w:r>
      <w:r>
        <w:t xml:space="preserve">, if the UE is not registering or registered for onboarding services in </w:t>
      </w:r>
      <w:proofErr w:type="gramStart"/>
      <w:r>
        <w:t>SNPN;</w:t>
      </w:r>
      <w:proofErr w:type="gramEnd"/>
    </w:p>
    <w:p w14:paraId="67AC2540" w14:textId="77777777" w:rsidR="006116C0" w:rsidRDefault="006116C0" w:rsidP="006116C0">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C972DE">
        <w:t xml:space="preserve"> </w:t>
      </w:r>
      <w:r>
        <w:t xml:space="preserve">then the ME shall generate MSK </w:t>
      </w:r>
      <w:r w:rsidRPr="00D56D09">
        <w:t>as described in 3GPP TS 33.501 [</w:t>
      </w:r>
      <w:r>
        <w:t>24</w:t>
      </w:r>
      <w:r w:rsidRPr="00D56D09">
        <w:t>]</w:t>
      </w:r>
      <w:r>
        <w:t xml:space="preserve"> otherwise</w:t>
      </w:r>
      <w:r w:rsidRPr="00D56D09">
        <w:t xml:space="preserve"> </w:t>
      </w:r>
      <w:r>
        <w:t xml:space="preserve">the ME shall generate </w:t>
      </w:r>
      <w:r w:rsidRPr="00D56D09">
        <w:t>EMSK</w:t>
      </w:r>
      <w:r w:rsidRPr="00D56D09">
        <w:rPr>
          <w:vertAlign w:val="subscript"/>
        </w:rPr>
        <w:t xml:space="preserve"> </w:t>
      </w:r>
      <w:r w:rsidRPr="00D56D09">
        <w:t>as described in 3GPP TS 33.501 [</w:t>
      </w:r>
      <w:r>
        <w:t>24</w:t>
      </w:r>
      <w:proofErr w:type="gramStart"/>
      <w:r w:rsidRPr="00D56D09">
        <w:t>]</w:t>
      </w:r>
      <w:r>
        <w:t>;</w:t>
      </w:r>
      <w:proofErr w:type="gramEnd"/>
    </w:p>
    <w:p w14:paraId="521E0860" w14:textId="77777777" w:rsidR="006116C0" w:rsidRDefault="006116C0" w:rsidP="006116C0">
      <w:pPr>
        <w:pStyle w:val="B1"/>
      </w:pPr>
      <w:r>
        <w:t>b)</w:t>
      </w:r>
      <w:r>
        <w:tab/>
        <w:t xml:space="preserve">if </w:t>
      </w:r>
      <w:r w:rsidRPr="00237D4B">
        <w:t>the AUSF</w:t>
      </w:r>
      <w:r>
        <w:t xml:space="preserve"> acts as the EAP-TLS server, the AUSF shall generate </w:t>
      </w:r>
      <w:r w:rsidRPr="00D56D09">
        <w:t>EMSK</w:t>
      </w:r>
      <w:r w:rsidRPr="00D56D09">
        <w:rPr>
          <w:vertAlign w:val="subscript"/>
        </w:rPr>
        <w:t xml:space="preserve"> </w:t>
      </w:r>
      <w:r w:rsidRPr="00D56D09">
        <w:t>as described in 3GPP TS 33.501 [</w:t>
      </w:r>
      <w:r>
        <w:t>24</w:t>
      </w:r>
      <w:r w:rsidRPr="00D56D09">
        <w:t>]</w:t>
      </w:r>
      <w:r>
        <w:t>; and</w:t>
      </w:r>
    </w:p>
    <w:p w14:paraId="65343BF1" w14:textId="77777777" w:rsidR="006116C0" w:rsidRDefault="006116C0" w:rsidP="006116C0">
      <w:pPr>
        <w:pStyle w:val="B1"/>
      </w:pPr>
      <w:r w:rsidRPr="00274953">
        <w:t>c)</w:t>
      </w:r>
      <w:r w:rsidRPr="00274953">
        <w:tab/>
        <w:t>if the AAA server of the CH or the DCS acts as the EAP-TLS server, the AAA server of the CH or the DCS shall generate MSK</w:t>
      </w:r>
      <w:r w:rsidRPr="00274953">
        <w:rPr>
          <w:vertAlign w:val="subscript"/>
        </w:rPr>
        <w:t xml:space="preserve"> </w:t>
      </w:r>
      <w:r w:rsidRPr="00274953">
        <w:t>as described in 3GPP TS 33.501 [24].</w:t>
      </w:r>
    </w:p>
    <w:p w14:paraId="1FEC6A10" w14:textId="77777777" w:rsidR="006116C0" w:rsidRDefault="006116C0" w:rsidP="006116C0">
      <w:r>
        <w:t xml:space="preserve">When handling of an EAP-request message results into generation of MSK or EMSK, if </w:t>
      </w:r>
      <w:r w:rsidRPr="00C972DE">
        <w:t>the UE operate</w:t>
      </w:r>
      <w:r>
        <w:t>s</w:t>
      </w:r>
      <w:r w:rsidRPr="00C972DE">
        <w:t xml:space="preserve"> in SNPN access operation mode</w:t>
      </w:r>
      <w:r>
        <w:t xml:space="preserve"> and:</w:t>
      </w:r>
    </w:p>
    <w:p w14:paraId="4BADB5AA" w14:textId="77777777" w:rsidR="006116C0" w:rsidRDefault="006116C0" w:rsidP="006116C0">
      <w:pPr>
        <w:pStyle w:val="B1"/>
      </w:pPr>
      <w:r>
        <w:t>a)</w:t>
      </w:r>
      <w:r>
        <w:tab/>
        <w:t>the default UE credentials, if the UE is registering or registered for onboarding services in SNPN; or</w:t>
      </w:r>
    </w:p>
    <w:p w14:paraId="621F0A08" w14:textId="529D687D" w:rsidR="006116C0" w:rsidRDefault="006116C0" w:rsidP="006116C0">
      <w:pPr>
        <w:pStyle w:val="B1"/>
      </w:pPr>
      <w:r>
        <w:t>b)</w:t>
      </w:r>
      <w:r>
        <w:tab/>
      </w:r>
      <w:r w:rsidRPr="00C972DE">
        <w:t xml:space="preserve">credentials in the selected entry of the "list of </w:t>
      </w:r>
      <w:del w:id="88" w:author="Intel/ThomasL" w:date="2022-05-02T11:19:00Z">
        <w:r w:rsidRPr="00C972DE" w:rsidDel="006116C0">
          <w:delText>configuration</w:delText>
        </w:r>
      </w:del>
      <w:ins w:id="89" w:author="Intel/ThomasL" w:date="2022-05-02T11:19:00Z">
        <w:r w:rsidRPr="006116C0">
          <w:t>subscriber</w:t>
        </w:r>
      </w:ins>
      <w:r w:rsidRPr="00C972DE">
        <w:t xml:space="preserve"> data"</w:t>
      </w:r>
      <w:r>
        <w:t xml:space="preserve">, if the UE is not registering or registered for onboarding services in </w:t>
      </w:r>
      <w:proofErr w:type="gramStart"/>
      <w:r>
        <w:t>SNPN;</w:t>
      </w:r>
      <w:proofErr w:type="gramEnd"/>
    </w:p>
    <w:p w14:paraId="5BD0B57D" w14:textId="77777777" w:rsidR="006116C0" w:rsidRDefault="006116C0" w:rsidP="006116C0">
      <w:r>
        <w:t xml:space="preserve">contain an </w:t>
      </w:r>
      <w:r w:rsidRPr="007A1514">
        <w:t>indication</w:t>
      </w:r>
      <w:r w:rsidRPr="00002A9F">
        <w:t xml:space="preserve"> </w:t>
      </w:r>
      <w:r>
        <w:t xml:space="preserve">to </w:t>
      </w:r>
      <w:r w:rsidRPr="00002A9F">
        <w:t xml:space="preserve">use MSK for derivation of </w:t>
      </w:r>
      <w:r>
        <w:t>K</w:t>
      </w:r>
      <w:r w:rsidRPr="00CF68F2">
        <w:rPr>
          <w:vertAlign w:val="subscript"/>
        </w:rPr>
        <w:t>AUSF</w:t>
      </w:r>
      <w:r>
        <w:rPr>
          <w:noProof/>
        </w:rPr>
        <w:t xml:space="preserve"> </w:t>
      </w:r>
      <w:r w:rsidRPr="00A96DE0">
        <w:rPr>
          <w:noProof/>
        </w:rPr>
        <w:t xml:space="preserve">after success of primary authentication and key agreement </w:t>
      </w:r>
      <w:proofErr w:type="gramStart"/>
      <w:r w:rsidRPr="00A96DE0">
        <w:rPr>
          <w:noProof/>
        </w:rPr>
        <w:t>procedure</w:t>
      </w:r>
      <w:r w:rsidRPr="00C972DE">
        <w:t xml:space="preserve"> </w:t>
      </w:r>
      <w:r>
        <w:t>,</w:t>
      </w:r>
      <w:proofErr w:type="gramEnd"/>
      <w:r>
        <w:t xml:space="preserve"> 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70CF5B6B" w14:textId="77777777" w:rsidR="006116C0" w:rsidRDefault="006116C0" w:rsidP="006116C0">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5DF2FDFF" w14:textId="77777777" w:rsidR="006116C0" w:rsidRDefault="006116C0" w:rsidP="006116C0">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4E070FA7" w14:textId="77777777" w:rsidR="006116C0" w:rsidRPr="00AF6876" w:rsidRDefault="006116C0" w:rsidP="006116C0">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7FF068B5" w14:textId="77777777" w:rsidR="006116C0" w:rsidRDefault="006116C0" w:rsidP="006116C0">
      <w:r>
        <w:lastRenderedPageBreak/>
        <w:t xml:space="preserve">When </w:t>
      </w:r>
      <w:r w:rsidRPr="00237D4B">
        <w:t>the AUSF</w:t>
      </w:r>
      <w:r>
        <w:t xml:space="preserve"> acts as the EAP-TLS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44EDEF4D" w14:textId="77777777" w:rsidR="006116C0" w:rsidRDefault="006116C0" w:rsidP="006116C0">
      <w:pPr>
        <w:pStyle w:val="NO"/>
      </w:pPr>
      <w:r>
        <w:t>NOTE 2:</w:t>
      </w:r>
      <w:r>
        <w:tab/>
        <w:t xml:space="preserve">When the AAA server of the CH or the DCS acts as the EAP-TLS server, the AAA server of the CH or the DCS provides (via the </w:t>
      </w:r>
      <w:r w:rsidRPr="00944C8D">
        <w:t>NSSAAF</w:t>
      </w:r>
      <w:r>
        <w:t>) the MSK to the AUSF. Upon reception of the MSK, the AUSF generates the K</w:t>
      </w:r>
      <w:r>
        <w:rPr>
          <w:vertAlign w:val="subscript"/>
        </w:rPr>
        <w:t>AUSF</w:t>
      </w:r>
      <w:r>
        <w:t xml:space="preserve"> from the MSK, and the K</w:t>
      </w:r>
      <w:r>
        <w:rPr>
          <w:vertAlign w:val="subscript"/>
        </w:rPr>
        <w:t>SEAF</w:t>
      </w:r>
      <w:r>
        <w:t xml:space="preserve"> from the K</w:t>
      </w:r>
      <w:r>
        <w:rPr>
          <w:vertAlign w:val="subscript"/>
        </w:rPr>
        <w:t>AUSF</w:t>
      </w:r>
      <w:r>
        <w:t xml:space="preserve"> as described in 3GPP TS 33.501 [24].</w:t>
      </w:r>
    </w:p>
    <w:p w14:paraId="77022713" w14:textId="77777777" w:rsidR="006116C0" w:rsidRDefault="006116C0" w:rsidP="006116C0">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w:t>
      </w:r>
      <w:proofErr w:type="gramStart"/>
      <w:r>
        <w:t>], and</w:t>
      </w:r>
      <w:proofErr w:type="gramEnd"/>
      <w:r>
        <w:t xml:space="preserve">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proofErr w:type="gramStart"/>
      <w:r>
        <w:rPr>
          <w:noProof/>
          <w:lang w:val="en-US"/>
        </w:rPr>
        <w:t>ngKSI</w:t>
      </w:r>
      <w:r>
        <w:t>, and</w:t>
      </w:r>
      <w:proofErr w:type="gramEnd"/>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28A1F665" w14:textId="77777777" w:rsidR="006116C0" w:rsidRPr="00DB7266" w:rsidRDefault="006116C0" w:rsidP="006116C0">
      <w:r>
        <w:t xml:space="preserve">If the UE does not </w:t>
      </w:r>
      <w:r w:rsidRPr="00A60874">
        <w:t xml:space="preserve">accept the </w:t>
      </w:r>
      <w:r>
        <w:t xml:space="preserve">server </w:t>
      </w:r>
      <w:r w:rsidRPr="00A60874">
        <w:t>certificate</w:t>
      </w:r>
      <w:r>
        <w:t xml:space="preserve"> of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w:t>
      </w:r>
      <w:proofErr w:type="gramStart"/>
      <w:r>
        <w:t>e.g.</w:t>
      </w:r>
      <w:proofErr w:type="gramEnd"/>
      <w:r>
        <w:t xml:space="preserve">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68764925" w14:textId="77777777" w:rsidR="006116C0" w:rsidRPr="00DB7266" w:rsidRDefault="006116C0" w:rsidP="006116C0">
      <w:r w:rsidRPr="00DB7266">
        <w:t>If the network</w:t>
      </w:r>
      <w:r>
        <w:t xml:space="preserve"> does</w:t>
      </w:r>
      <w:r w:rsidRPr="00A60874">
        <w:t xml:space="preserve"> not accept the client certificate</w:t>
      </w:r>
      <w:r>
        <w:t xml:space="preserve"> of the UE</w:t>
      </w:r>
      <w:r w:rsidRPr="00DB7266">
        <w:t xml:space="preserve">, the network </w:t>
      </w:r>
      <w:r>
        <w:t xml:space="preserve">handling </w:t>
      </w:r>
      <w:r w:rsidRPr="00DB7266">
        <w:t>depends upon the type of identity used by the UE in the initial NAS message, that is:</w:t>
      </w:r>
    </w:p>
    <w:p w14:paraId="1CE10316" w14:textId="77777777" w:rsidR="006116C0" w:rsidRPr="00DB7266" w:rsidRDefault="006116C0" w:rsidP="006116C0">
      <w:pPr>
        <w:pStyle w:val="B1"/>
      </w:pPr>
      <w:r w:rsidRPr="00DB7266">
        <w:t>-</w:t>
      </w:r>
      <w:r w:rsidRPr="00DB7266">
        <w:tab/>
        <w:t>if the 5G-GUTI was used; or</w:t>
      </w:r>
    </w:p>
    <w:p w14:paraId="7F401305" w14:textId="77777777" w:rsidR="006116C0" w:rsidRPr="00DB7266" w:rsidRDefault="006116C0" w:rsidP="006116C0">
      <w:pPr>
        <w:pStyle w:val="B1"/>
      </w:pPr>
      <w:r w:rsidRPr="00DB7266">
        <w:t>-</w:t>
      </w:r>
      <w:r w:rsidRPr="00DB7266">
        <w:tab/>
        <w:t>if the SUCI was used.</w:t>
      </w:r>
    </w:p>
    <w:p w14:paraId="58269137" w14:textId="77777777" w:rsidR="006116C0" w:rsidRPr="00DB7266" w:rsidRDefault="006116C0" w:rsidP="006116C0">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5A9DC21F" w14:textId="77777777" w:rsidR="006116C0" w:rsidRPr="000957DC" w:rsidRDefault="006116C0" w:rsidP="006116C0">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712D029D" w14:textId="77777777" w:rsidR="006116C0" w:rsidRDefault="006116C0" w:rsidP="006116C0">
      <w:r w:rsidRPr="00DB7266">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w:t>
      </w:r>
      <w:r>
        <w:t>transporting the EAP-failure message in the AUTHENTICATION REJECT message of the EAP result message transport procedure</w:t>
      </w:r>
      <w:r w:rsidRPr="00DB7266">
        <w:t xml:space="preserve"> in the present subclause. The AMF may </w:t>
      </w:r>
      <w:r>
        <w:t>include the EAP-failure message in a response of the</w:t>
      </w:r>
      <w:r w:rsidRPr="00DB7266">
        <w:t xml:space="preserve"> current 5GMM specific procedure</w:t>
      </w:r>
      <w:r>
        <w:t xml:space="preserve"> or in the AUTHENTICATION RESULT of the EAP result message transport procedure</w:t>
      </w:r>
      <w:r w:rsidRPr="00DB7266">
        <w:t>.</w:t>
      </w:r>
    </w:p>
    <w:p w14:paraId="66CA3BB1" w14:textId="77777777" w:rsidR="006116C0" w:rsidRPr="00DB7266" w:rsidRDefault="006116C0" w:rsidP="006116C0">
      <w:r>
        <w:t xml:space="preserve">If the EAP-failure message is received in </w:t>
      </w:r>
      <w:r w:rsidRPr="00DB7266">
        <w:t>an AUTHENTICATION REJECT message</w:t>
      </w:r>
      <w:r>
        <w:t>:</w:t>
      </w:r>
    </w:p>
    <w:p w14:paraId="7760DC79" w14:textId="77777777" w:rsidR="006116C0" w:rsidRDefault="006116C0" w:rsidP="006116C0">
      <w:pPr>
        <w:pStyle w:val="B1"/>
      </w:pPr>
      <w:r>
        <w:t>a)</w:t>
      </w:r>
      <w:r w:rsidRPr="00DB7266">
        <w:tab/>
      </w:r>
      <w:r w:rsidRPr="00CC0C94">
        <w:t xml:space="preserve">if the </w:t>
      </w:r>
      <w:r w:rsidRPr="00DB7266">
        <w:t xml:space="preserve">AUTHENTICATION REJECT </w:t>
      </w:r>
      <w:r w:rsidRPr="00CC0C94">
        <w:t>message has been successfully integrity checked by the NAS</w:t>
      </w:r>
      <w:r>
        <w:t>:</w:t>
      </w:r>
    </w:p>
    <w:p w14:paraId="59F712BB" w14:textId="77777777" w:rsidR="006116C0" w:rsidRDefault="006116C0" w:rsidP="006116C0">
      <w:pPr>
        <w:pStyle w:val="B2"/>
      </w:pPr>
      <w:r>
        <w:t>1)</w:t>
      </w:r>
      <w:r w:rsidRPr="00DB7266">
        <w:tab/>
        <w:t xml:space="preserve">the UE shall set the update status to 5U3 ROAMING NOT ALLOWED, delete the stored 5G-GUTI, TAI list, last visited registered TAI and </w:t>
      </w:r>
      <w:proofErr w:type="spellStart"/>
      <w:r w:rsidRPr="00DB7266">
        <w:t>ngKSI</w:t>
      </w:r>
      <w:proofErr w:type="spellEnd"/>
      <w:r w:rsidRPr="00DB7266">
        <w:t>.</w:t>
      </w:r>
    </w:p>
    <w:p w14:paraId="769664AD" w14:textId="77777777" w:rsidR="006116C0" w:rsidRPr="00DB7266" w:rsidRDefault="006116C0" w:rsidP="006116C0">
      <w:pPr>
        <w:pStyle w:val="B2"/>
      </w:pPr>
      <w:r>
        <w:tab/>
        <w:t>In case of PLMN, t</w:t>
      </w:r>
      <w:r w:rsidRPr="00DB7266">
        <w:t>he USIM shall be considered invalid until switching off the UE or the UICC containing the USIM is removed</w:t>
      </w:r>
      <w:r>
        <w:t>.</w:t>
      </w:r>
    </w:p>
    <w:p w14:paraId="02A12B66" w14:textId="77777777" w:rsidR="006116C0" w:rsidRDefault="006116C0" w:rsidP="006116C0">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entry of the "list of subscriber data" with the SNPN identity of the current SNPN shall be considered invalid until the UE is switched off or the entry is </w:t>
      </w:r>
      <w:proofErr w:type="gramStart"/>
      <w:r>
        <w:t>updated;</w:t>
      </w:r>
      <w:proofErr w:type="gramEnd"/>
    </w:p>
    <w:p w14:paraId="7C0AA6EB" w14:textId="77777777" w:rsidR="006116C0" w:rsidRDefault="006116C0" w:rsidP="006116C0">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w:t>
      </w:r>
    </w:p>
    <w:p w14:paraId="3FB26E6C" w14:textId="77777777" w:rsidR="006116C0" w:rsidRDefault="006116C0" w:rsidP="006116C0">
      <w:pPr>
        <w:pStyle w:val="B2"/>
      </w:pPr>
      <w:r>
        <w:lastRenderedPageBreak/>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proofErr w:type="gramStart"/>
      <w:r>
        <w:t>];</w:t>
      </w:r>
      <w:proofErr w:type="gramEnd"/>
    </w:p>
    <w:p w14:paraId="3B43091D" w14:textId="77777777" w:rsidR="006116C0" w:rsidRDefault="006116C0" w:rsidP="006116C0">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p>
    <w:p w14:paraId="15C17C3F" w14:textId="77777777" w:rsidR="006116C0" w:rsidRDefault="006116C0" w:rsidP="006116C0">
      <w:pPr>
        <w:pStyle w:val="B3"/>
      </w:pPr>
      <w:proofErr w:type="spellStart"/>
      <w:r>
        <w:t>i</w:t>
      </w:r>
      <w:proofErr w:type="spellEnd"/>
      <w:r>
        <w:t>)</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counter for "SIM/USIM considered invalid for non-GPRS services" events if maintained by the UE, in case of PLMN; or</w:t>
      </w:r>
    </w:p>
    <w:p w14:paraId="3AC84724" w14:textId="77777777" w:rsidR="006116C0" w:rsidRDefault="006116C0" w:rsidP="006116C0">
      <w:pPr>
        <w:pStyle w:val="B3"/>
      </w:pPr>
      <w:r>
        <w:t>ii)</w:t>
      </w:r>
      <w:r>
        <w:tab/>
        <w:t>the counter for "the entry for the current SNPN considered invalid for 3GPP access" events and the counter for "the entry for the current SNPN considered invalid for non-3GPP access</w:t>
      </w:r>
      <w:r w:rsidRPr="00CC0C94">
        <w:t>" events</w:t>
      </w:r>
      <w:r>
        <w:t xml:space="preserve"> in case of </w:t>
      </w:r>
      <w:proofErr w:type="gramStart"/>
      <w:r>
        <w:t>SNPN;</w:t>
      </w:r>
      <w:proofErr w:type="gramEnd"/>
    </w:p>
    <w:p w14:paraId="305E0A25" w14:textId="77777777" w:rsidR="006116C0" w:rsidRPr="00E416CA" w:rsidRDefault="006116C0" w:rsidP="006116C0">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22B7EDA8" w14:textId="77777777" w:rsidR="006116C0" w:rsidRPr="00DB7266" w:rsidRDefault="006116C0" w:rsidP="006116C0">
      <w:pPr>
        <w:pStyle w:val="B2"/>
      </w:pPr>
      <w:r>
        <w:tab/>
      </w:r>
      <w:r w:rsidRPr="00A04D31">
        <w:t>to UE implementation-specific maximum value</w:t>
      </w:r>
      <w:r>
        <w:t>.</w:t>
      </w:r>
    </w:p>
    <w:p w14:paraId="05251310" w14:textId="77777777" w:rsidR="006116C0" w:rsidRDefault="006116C0" w:rsidP="006116C0">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7A58F5CC" w14:textId="77777777" w:rsidR="006116C0" w:rsidRPr="00DB7266" w:rsidRDefault="006116C0" w:rsidP="006116C0">
      <w:pPr>
        <w:pStyle w:val="B2"/>
      </w:pPr>
      <w:r>
        <w:t>3)</w:t>
      </w:r>
      <w:r w:rsidRPr="00DB7266">
        <w:tab/>
        <w:t xml:space="preserve">if the UE is operating in single-registration mode, the UE shall handle </w:t>
      </w:r>
      <w:r>
        <w:t xml:space="preserve">EMM parameters, </w:t>
      </w:r>
      <w:r w:rsidRPr="00DB7266">
        <w:t xml:space="preserve">4G-GUTI, </w:t>
      </w:r>
      <w:r>
        <w:t xml:space="preserve">last visited registered TAI,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p>
    <w:p w14:paraId="41DA7AA9" w14:textId="77777777" w:rsidR="006116C0" w:rsidRDefault="006116C0" w:rsidP="006116C0">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75A0806E" w14:textId="77777777" w:rsidR="006116C0" w:rsidRPr="00CC0C94" w:rsidRDefault="006116C0" w:rsidP="006116C0">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296BF067" w14:textId="77777777" w:rsidR="006116C0" w:rsidRDefault="006116C0" w:rsidP="006116C0">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SNPN enabled or is not operating in SNPN access operation mode) or list item a) 1) of subclause 5.3.20.3 (if the UE is operating in SNPN access operation mode) for the case that the 5G</w:t>
      </w:r>
      <w:r w:rsidRPr="00CC0C94">
        <w:t>MM cause value received is #3;</w:t>
      </w:r>
    </w:p>
    <w:p w14:paraId="2CF25D63" w14:textId="77777777" w:rsidR="006116C0" w:rsidRPr="00CC0C94" w:rsidRDefault="006116C0" w:rsidP="006116C0">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xml:space="preserve">" events </w:t>
      </w:r>
      <w:r>
        <w:t>in case of PLMN or the counter for "the entry for the current SNPN considered invalid for non-3GPP access</w:t>
      </w:r>
      <w:r w:rsidRPr="00CC0C94">
        <w:t>" events</w:t>
      </w:r>
      <w:r>
        <w:t xml:space="preserve"> in case of SNPN </w:t>
      </w:r>
      <w:r w:rsidRPr="00CC0C94">
        <w:t>has a value less than a UE implementation-specific maximum value, proceed</w:t>
      </w:r>
      <w:r>
        <w:t xml:space="preserve"> as specified in subclause 5.3.20</w:t>
      </w:r>
      <w:r w:rsidRPr="00CC0C94">
        <w:t>, list</w:t>
      </w:r>
      <w:r>
        <w:t xml:space="preserve"> item 1)-b) of subclause 5.3.20.2 </w:t>
      </w:r>
      <w:r w:rsidRPr="00543404">
        <w:t xml:space="preserve">(if the UE is not operating in </w:t>
      </w:r>
      <w:r>
        <w:t>SNPN access operation mode</w:t>
      </w:r>
      <w:r w:rsidRPr="00D53DD6">
        <w:t xml:space="preserve">) or list item a)-2) of subclause 5.3.20.3 (if the UE is operating in </w:t>
      </w:r>
      <w:r>
        <w:t>SNPN access operation mode</w:t>
      </w:r>
      <w:r w:rsidRPr="00D53DD6">
        <w:t>)</w:t>
      </w:r>
      <w:r>
        <w:t xml:space="preserve"> for the case that the 5G</w:t>
      </w:r>
      <w:r w:rsidRPr="00CC0C94">
        <w:t>MM cause value received is #3;</w:t>
      </w:r>
      <w:r>
        <w:t xml:space="preserve"> or</w:t>
      </w:r>
    </w:p>
    <w:p w14:paraId="68F55AC1" w14:textId="77777777" w:rsidR="006116C0" w:rsidRDefault="006116C0" w:rsidP="006116C0">
      <w:pPr>
        <w:pStyle w:val="B2"/>
      </w:pPr>
      <w:r>
        <w:t>3)</w:t>
      </w:r>
      <w:r w:rsidRPr="00CC0C94">
        <w:tab/>
        <w:t>otherwise</w:t>
      </w:r>
      <w:r>
        <w:t>:</w:t>
      </w:r>
    </w:p>
    <w:p w14:paraId="27A79C5F" w14:textId="77777777" w:rsidR="006116C0" w:rsidRDefault="006116C0" w:rsidP="006116C0">
      <w:pPr>
        <w:pStyle w:val="B3"/>
      </w:pPr>
      <w:proofErr w:type="spellStart"/>
      <w:r>
        <w:t>i</w:t>
      </w:r>
      <w:proofErr w:type="spellEnd"/>
      <w:r>
        <w:t>)</w:t>
      </w:r>
      <w:r w:rsidRPr="00CC0C94">
        <w:tab/>
        <w:t xml:space="preserve">if </w:t>
      </w:r>
      <w:r>
        <w:t xml:space="preserve">the </w:t>
      </w:r>
      <w:r w:rsidRPr="00DB7266">
        <w:t xml:space="preserve">AUTHENTICATION REJECT </w:t>
      </w:r>
      <w:r>
        <w:t>message is received over 3GPP access</w:t>
      </w:r>
      <w:r w:rsidRPr="00CC0C94">
        <w:t>:</w:t>
      </w:r>
    </w:p>
    <w:p w14:paraId="64269E75" w14:textId="77777777" w:rsidR="006116C0" w:rsidRDefault="006116C0" w:rsidP="006116C0">
      <w:pPr>
        <w:pStyle w:val="B4"/>
      </w:pPr>
      <w:r>
        <w:t>A)</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w:t>
      </w:r>
      <w:proofErr w:type="spellStart"/>
      <w:r w:rsidRPr="00DB7266">
        <w:t>ngKSI</w:t>
      </w:r>
      <w:proofErr w:type="spellEnd"/>
      <w:r w:rsidRPr="00DB7266">
        <w:t>.</w:t>
      </w:r>
    </w:p>
    <w:p w14:paraId="3899E651" w14:textId="77777777" w:rsidR="006116C0" w:rsidRDefault="006116C0" w:rsidP="006116C0">
      <w:pPr>
        <w:pStyle w:val="B4"/>
      </w:pPr>
      <w:r>
        <w:tab/>
        <w:t xml:space="preserve">In case of PLMN, the UE shall consider the USIM as </w:t>
      </w:r>
      <w:r w:rsidRPr="00DB7266">
        <w:t xml:space="preserve">invalid </w:t>
      </w:r>
      <w:r>
        <w:t xml:space="preserve">for 5GS </w:t>
      </w:r>
      <w:r w:rsidRPr="00891BB2">
        <w:t>services via 3GPP access and invalid for non-EPS service until switching off the UE or the UICC containing the USIM is removed</w:t>
      </w:r>
      <w:r>
        <w:t>.</w:t>
      </w:r>
    </w:p>
    <w:p w14:paraId="032575EA" w14:textId="77777777" w:rsidR="006116C0" w:rsidRDefault="006116C0" w:rsidP="006116C0">
      <w:pPr>
        <w:pStyle w:val="B4"/>
      </w:pPr>
      <w:r>
        <w:lastRenderedPageBreak/>
        <w:tab/>
        <w:t xml:space="preserve">In case of SNPN, if the UE does not support access to an SNPN using credentials from a credentials holder, the UE shall consider the entry of the "list of subscriber data" with the SNPN identity of the current SNPN as invalid for 3GPP access until the UE is switched off or the entry is </w:t>
      </w:r>
      <w:proofErr w:type="gramStart"/>
      <w:r>
        <w:t>updated;</w:t>
      </w:r>
      <w:proofErr w:type="gramEnd"/>
    </w:p>
    <w:p w14:paraId="4F29463B" w14:textId="77777777" w:rsidR="006116C0" w:rsidRDefault="006116C0" w:rsidP="006116C0">
      <w:pPr>
        <w:pStyle w:val="B4"/>
      </w:pPr>
      <w:r>
        <w:tab/>
        <w:t xml:space="preserve">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w:t>
      </w:r>
      <w:proofErr w:type="gramStart"/>
      <w:r>
        <w:t>updated;</w:t>
      </w:r>
      <w:proofErr w:type="gramEnd"/>
    </w:p>
    <w:p w14:paraId="7D78366D" w14:textId="77777777" w:rsidR="006116C0" w:rsidRDefault="006116C0" w:rsidP="006116C0">
      <w:pPr>
        <w:pStyle w:val="B4"/>
      </w:pPr>
      <w:r>
        <w:t>B)</w:t>
      </w:r>
      <w:r w:rsidRPr="00891BB2">
        <w:tab/>
      </w:r>
      <w:r>
        <w:t>the</w:t>
      </w:r>
      <w:r w:rsidRPr="00891BB2">
        <w:t xml:space="preserve"> UE </w:t>
      </w:r>
      <w:r>
        <w:t>shall set:</w:t>
      </w:r>
    </w:p>
    <w:p w14:paraId="07CCE126" w14:textId="77777777" w:rsidR="006116C0" w:rsidRDefault="006116C0" w:rsidP="006116C0">
      <w:pPr>
        <w:pStyle w:val="B5"/>
      </w:pPr>
      <w:r>
        <w:t>-</w:t>
      </w:r>
      <w:r>
        <w:tab/>
        <w:t xml:space="preserve">the </w:t>
      </w:r>
      <w:r w:rsidRPr="00891BB2">
        <w:t>counter for "SIM/USIM considered invalid for GPRS services"</w:t>
      </w:r>
      <w:r>
        <w:t xml:space="preserve"> events and the counter for "SIM/USIM considered invalid for non-GPRS services" events if maintained by the UE, in case of PLMN; or</w:t>
      </w:r>
    </w:p>
    <w:p w14:paraId="59E6117F" w14:textId="77777777" w:rsidR="006116C0" w:rsidRDefault="006116C0" w:rsidP="006116C0">
      <w:pPr>
        <w:pStyle w:val="B5"/>
      </w:pPr>
      <w:r>
        <w:t>-</w:t>
      </w:r>
      <w:r>
        <w:tab/>
        <w:t xml:space="preserve">the counter for "the entry for the current SNPN considered invalid for 3GPP access" events in case of </w:t>
      </w:r>
      <w:proofErr w:type="gramStart"/>
      <w:r>
        <w:t>SNPN;</w:t>
      </w:r>
      <w:proofErr w:type="gramEnd"/>
    </w:p>
    <w:p w14:paraId="6A3A12CB" w14:textId="77777777" w:rsidR="006116C0" w:rsidRPr="00891BB2" w:rsidRDefault="006116C0" w:rsidP="006116C0">
      <w:pPr>
        <w:pStyle w:val="B4"/>
      </w:pPr>
      <w:r>
        <w:tab/>
      </w:r>
      <w:r w:rsidRPr="00891BB2">
        <w:t>to UE implementation-specific maximum value</w:t>
      </w:r>
      <w:r>
        <w:t>; and</w:t>
      </w:r>
    </w:p>
    <w:p w14:paraId="50EFF7E5" w14:textId="77777777" w:rsidR="006116C0" w:rsidRPr="00891BB2" w:rsidRDefault="006116C0" w:rsidP="006116C0">
      <w:pPr>
        <w:pStyle w:val="B4"/>
      </w:pPr>
      <w:r>
        <w:t>C)</w:t>
      </w:r>
      <w:r w:rsidRPr="00891BB2">
        <w:tab/>
        <w:t xml:space="preserve">If the UE is operating in single-registration mode, the UE shall handle 4G-GUTI, TAI list and </w:t>
      </w:r>
      <w:proofErr w:type="spellStart"/>
      <w:r w:rsidRPr="00891BB2">
        <w:t>eKSI</w:t>
      </w:r>
      <w:proofErr w:type="spellEnd"/>
      <w:r w:rsidRPr="00891BB2">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2105F997" w14:textId="77777777" w:rsidR="006116C0" w:rsidRPr="00B95C6D" w:rsidRDefault="006116C0" w:rsidP="006116C0">
      <w:pPr>
        <w:pStyle w:val="B3"/>
      </w:pPr>
      <w:r w:rsidRPr="008A1A02">
        <w:t>ii)</w:t>
      </w:r>
      <w:r w:rsidRPr="008A1A02">
        <w:tab/>
        <w:t>if</w:t>
      </w:r>
      <w:r w:rsidRPr="005A51CC">
        <w:t xml:space="preserve"> </w:t>
      </w:r>
      <w:r w:rsidRPr="00B95C6D">
        <w:t xml:space="preserve">the </w:t>
      </w:r>
      <w:r w:rsidRPr="00DB7266">
        <w:t xml:space="preserve">AUTHENTICATION REJECT </w:t>
      </w:r>
      <w:r w:rsidRPr="00B95C6D">
        <w:t>message is received over non-3GPP access:</w:t>
      </w:r>
    </w:p>
    <w:p w14:paraId="7D44D0D2" w14:textId="77777777" w:rsidR="006116C0" w:rsidRDefault="006116C0" w:rsidP="006116C0">
      <w:pPr>
        <w:pStyle w:val="B4"/>
      </w:pPr>
      <w:r>
        <w:t>A)</w:t>
      </w:r>
      <w:r w:rsidRPr="00891BB2">
        <w:tab/>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rsidRPr="00891BB2">
        <w:t xml:space="preserve">. </w:t>
      </w:r>
      <w:r>
        <w:t>In case of PLMN, t</w:t>
      </w:r>
      <w:r w:rsidRPr="00891BB2">
        <w:t>he USIM shall be considered invalid for 5GS services via non-3GPP access until switching off the UE or the UICC</w:t>
      </w:r>
      <w:r w:rsidRPr="00DB7266">
        <w:t xml:space="preserve"> containing the USIM is removed</w:t>
      </w:r>
      <w:r>
        <w:t>. In case of SNPN, the UE shall consider the entry of the "list of subscriber data" with the SNPN identity of the current SNPN shall be considered invalid for non-3GPP access until the UE is switched off or the entry is updated; and</w:t>
      </w:r>
    </w:p>
    <w:p w14:paraId="540C069E" w14:textId="77777777" w:rsidR="006116C0" w:rsidRPr="00E416CA" w:rsidRDefault="006116C0" w:rsidP="006116C0">
      <w:pPr>
        <w:pStyle w:val="B4"/>
      </w:pPr>
      <w:r>
        <w:t>B)</w:t>
      </w:r>
      <w:r>
        <w:tab/>
        <w:t>the</w:t>
      </w:r>
      <w:r w:rsidRPr="00A04D31">
        <w:t xml:space="preserve"> UE </w:t>
      </w:r>
      <w:r>
        <w:t xml:space="preserve">shall set 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w:t>
      </w:r>
      <w:r>
        <w:t>in case of PLMN or the counter for "the entry for the current SNPN considered invalid for non-3GPP access</w:t>
      </w:r>
      <w:r w:rsidRPr="00CC0C94">
        <w:t>" events</w:t>
      </w:r>
      <w:r>
        <w:t xml:space="preserve"> in case of SNPN </w:t>
      </w:r>
      <w:r w:rsidRPr="00A04D31">
        <w:t>to UE implementation-specific maximum value</w:t>
      </w:r>
      <w:r>
        <w:t>.</w:t>
      </w:r>
    </w:p>
    <w:p w14:paraId="6C66BED3" w14:textId="77777777" w:rsidR="006116C0" w:rsidRPr="00CC0C94" w:rsidRDefault="006116C0" w:rsidP="006116C0">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3CB3A647" w14:textId="77777777" w:rsidR="006116C0" w:rsidRPr="00F94FD2" w:rsidRDefault="006116C0" w:rsidP="006116C0">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52FED4EC" w14:textId="77777777" w:rsidR="006116C0" w:rsidRPr="00FD7D39" w:rsidRDefault="006116C0" w:rsidP="006116C0">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w:t>
      </w:r>
      <w:proofErr w:type="spellStart"/>
      <w:r w:rsidRPr="00DB7266">
        <w:t>ngKSI</w:t>
      </w:r>
      <w:proofErr w:type="spellEnd"/>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7D39">
        <w:t xml:space="preserve"> for onboarding services, enter state 5GMM-DEREGISTERED.PLMN-SEARCH, and perform an SNPN selection or an SNPN selection for onboarding services according to 3GPP TS 23.122 [5].</w:t>
      </w:r>
    </w:p>
    <w:p w14:paraId="153B477D" w14:textId="77777777" w:rsidR="006116C0" w:rsidRDefault="006116C0" w:rsidP="006116C0">
      <w:r w:rsidRPr="00FD7D39">
        <w:t>If the AUTHENTICATION REJECT messag</w:t>
      </w:r>
      <w:r w:rsidRPr="00DB7266">
        <w:t>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1E325384" w14:textId="77777777" w:rsidR="006116C0" w:rsidRDefault="006116C0" w:rsidP="006116C0">
      <w:r>
        <w:t>Upon receiving an EAP-success message, the ME shall:</w:t>
      </w:r>
    </w:p>
    <w:p w14:paraId="0BBA9EE9" w14:textId="77777777" w:rsidR="006116C0" w:rsidRDefault="006116C0" w:rsidP="006116C0">
      <w:pPr>
        <w:pStyle w:val="B1"/>
        <w:rPr>
          <w:vertAlign w:val="subscript"/>
        </w:rPr>
      </w:pPr>
      <w:r>
        <w:t>a)</w:t>
      </w:r>
      <w:r>
        <w:tab/>
      </w:r>
      <w:r>
        <w:rPr>
          <w:lang w:val="en-US"/>
        </w:rPr>
        <w:t xml:space="preserve">delete </w:t>
      </w:r>
      <w:r>
        <w:t>the valid K</w:t>
      </w:r>
      <w:r>
        <w:rPr>
          <w:vertAlign w:val="subscript"/>
        </w:rPr>
        <w:t>AUSF</w:t>
      </w:r>
      <w:r>
        <w:t xml:space="preserve"> and the valid K</w:t>
      </w:r>
      <w:r>
        <w:rPr>
          <w:vertAlign w:val="subscript"/>
        </w:rPr>
        <w:t>SEAF</w:t>
      </w:r>
      <w:r>
        <w:t xml:space="preserve">, if </w:t>
      </w:r>
      <w:proofErr w:type="gramStart"/>
      <w:r>
        <w:t>any;</w:t>
      </w:r>
      <w:proofErr w:type="gramEnd"/>
    </w:p>
    <w:p w14:paraId="116F0DB7" w14:textId="77777777" w:rsidR="006116C0" w:rsidRDefault="006116C0" w:rsidP="006116C0">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or MSK as described above:</w:t>
      </w:r>
    </w:p>
    <w:p w14:paraId="6C6DDA61" w14:textId="77777777" w:rsidR="006116C0" w:rsidRDefault="006116C0" w:rsidP="006116C0">
      <w:pPr>
        <w:pStyle w:val="B2"/>
      </w:pPr>
      <w:r>
        <w:t>1)</w:t>
      </w:r>
      <w:r>
        <w:tab/>
        <w:t xml:space="preserve">if </w:t>
      </w:r>
      <w:r w:rsidRPr="00C972DE">
        <w:t>the UE operate</w:t>
      </w:r>
      <w:r>
        <w:t>s</w:t>
      </w:r>
      <w:r w:rsidRPr="00C972DE">
        <w:t xml:space="preserve"> in SNPN access operation mode</w:t>
      </w:r>
      <w:r>
        <w:t xml:space="preserve"> and:</w:t>
      </w:r>
    </w:p>
    <w:p w14:paraId="4D5F9E38" w14:textId="77777777" w:rsidR="006116C0" w:rsidRDefault="006116C0" w:rsidP="006116C0">
      <w:pPr>
        <w:pStyle w:val="B3"/>
      </w:pPr>
      <w:proofErr w:type="spellStart"/>
      <w:r>
        <w:t>i</w:t>
      </w:r>
      <w:proofErr w:type="spellEnd"/>
      <w:r>
        <w:t>)</w:t>
      </w:r>
      <w:r>
        <w:tab/>
        <w:t>the default UE credentials, if the UE is registering or registered for onboarding services in SNPN; or</w:t>
      </w:r>
    </w:p>
    <w:p w14:paraId="6845A23C" w14:textId="1B7E410E" w:rsidR="006116C0" w:rsidRDefault="006116C0" w:rsidP="006116C0">
      <w:pPr>
        <w:pStyle w:val="B3"/>
      </w:pPr>
      <w:r>
        <w:lastRenderedPageBreak/>
        <w:t>ii)</w:t>
      </w:r>
      <w:r>
        <w:tab/>
      </w:r>
      <w:r w:rsidRPr="00C972DE">
        <w:t xml:space="preserve">credentials in the selected entry of the "list of </w:t>
      </w:r>
      <w:del w:id="90" w:author="Intel/ThomasL" w:date="2022-05-02T11:20:00Z">
        <w:r w:rsidRPr="00C972DE" w:rsidDel="006116C0">
          <w:delText>configuration</w:delText>
        </w:r>
      </w:del>
      <w:bookmarkStart w:id="91" w:name="_Hlk102383032"/>
      <w:ins w:id="92" w:author="Intel/ThomasL" w:date="2022-05-02T11:20:00Z">
        <w:r w:rsidRPr="006116C0">
          <w:t>subscriber</w:t>
        </w:r>
      </w:ins>
      <w:bookmarkEnd w:id="91"/>
      <w:r w:rsidRPr="00C972DE">
        <w:t xml:space="preserve"> data"</w:t>
      </w:r>
      <w:r>
        <w:t xml:space="preserve">, if the UE is not registering or registered for onboarding services in </w:t>
      </w:r>
      <w:proofErr w:type="gramStart"/>
      <w:r>
        <w:t>SNPN;</w:t>
      </w:r>
      <w:proofErr w:type="gramEnd"/>
    </w:p>
    <w:p w14:paraId="526DB41C" w14:textId="77777777" w:rsidR="006116C0" w:rsidRDefault="006116C0" w:rsidP="006116C0">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 xml:space="preserve">from the </w:t>
      </w:r>
      <w:proofErr w:type="gramStart"/>
      <w:r>
        <w:t>EMSK;</w:t>
      </w:r>
      <w:proofErr w:type="gramEnd"/>
    </w:p>
    <w:p w14:paraId="55A3679E" w14:textId="77777777" w:rsidR="006116C0" w:rsidRDefault="006116C0" w:rsidP="006116C0">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new K</w:t>
      </w:r>
      <w:r>
        <w:rPr>
          <w:vertAlign w:val="subscript"/>
        </w:rPr>
        <w:t>SEAF</w:t>
      </w:r>
      <w:r>
        <w:t xml:space="preserve"> as described in 3GPP TS 33.501 [24</w:t>
      </w:r>
      <w:proofErr w:type="gramStart"/>
      <w:r>
        <w:t>];</w:t>
      </w:r>
      <w:proofErr w:type="gramEnd"/>
    </w:p>
    <w:p w14:paraId="78CB033E" w14:textId="77777777" w:rsidR="006116C0" w:rsidRDefault="006116C0" w:rsidP="006116C0">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1F48627A" w14:textId="77777777" w:rsidR="006116C0" w:rsidRDefault="006116C0" w:rsidP="006116C0">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36F6AD06" w14:textId="77777777" w:rsidR="006116C0" w:rsidRDefault="006116C0" w:rsidP="006116C0">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 the verification of SOR transparent container and UE parameters update transparent container, if any are received</w:t>
      </w:r>
      <w:r>
        <w:rPr>
          <w:lang w:val="en-US"/>
        </w:rPr>
        <w:t>.</w:t>
      </w:r>
    </w:p>
    <w:p w14:paraId="30589CB1" w14:textId="77777777" w:rsidR="006116C0" w:rsidRDefault="006116C0" w:rsidP="006116C0">
      <w:r>
        <w:t>The UE shall consider the procedure complete.</w:t>
      </w:r>
    </w:p>
    <w:p w14:paraId="52800027" w14:textId="77777777" w:rsidR="006116C0" w:rsidRDefault="006116C0" w:rsidP="006116C0">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1392A772" w14:textId="77777777" w:rsidR="006116C0" w:rsidRDefault="006116C0" w:rsidP="006116C0">
      <w:r>
        <w:t>The UE shall consider the procedure complete.</w:t>
      </w:r>
    </w:p>
    <w:p w14:paraId="373D008B" w14:textId="5436DDB3" w:rsidR="002570B6" w:rsidRDefault="002570B6" w:rsidP="002570B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E53590F" w14:textId="77777777" w:rsidR="00933299" w:rsidRPr="00D56D09" w:rsidRDefault="00933299" w:rsidP="00933299">
      <w:pPr>
        <w:pStyle w:val="Heading5"/>
      </w:pPr>
      <w:bookmarkStart w:id="93" w:name="_Toc98753393"/>
      <w:bookmarkEnd w:id="56"/>
      <w:bookmarkEnd w:id="57"/>
      <w:bookmarkEnd w:id="58"/>
      <w:bookmarkEnd w:id="59"/>
      <w:bookmarkEnd w:id="60"/>
      <w:bookmarkEnd w:id="61"/>
      <w:bookmarkEnd w:id="62"/>
      <w:r w:rsidRPr="00D56D09">
        <w:t>5.4.1.2.</w:t>
      </w:r>
      <w:r>
        <w:t>3A</w:t>
      </w:r>
      <w:r w:rsidRPr="00D56D09">
        <w:tab/>
      </w:r>
      <w:r>
        <w:t>P</w:t>
      </w:r>
      <w:r w:rsidRPr="00D56D09">
        <w:t>rocedures</w:t>
      </w:r>
      <w:r>
        <w:t xml:space="preserve"> related to EAP methods other than EAP-AKA' and EAP-TLS</w:t>
      </w:r>
      <w:bookmarkEnd w:id="93"/>
    </w:p>
    <w:p w14:paraId="0E8C9927" w14:textId="77777777" w:rsidR="00933299" w:rsidRPr="00D56D09" w:rsidRDefault="00933299" w:rsidP="00933299">
      <w:pPr>
        <w:pStyle w:val="H6"/>
      </w:pPr>
      <w:bookmarkStart w:id="94" w:name="_Toc27746704"/>
      <w:bookmarkStart w:id="95" w:name="_Toc36212886"/>
      <w:bookmarkStart w:id="96" w:name="_Toc36657063"/>
      <w:bookmarkStart w:id="97" w:name="_Toc45286725"/>
      <w:bookmarkStart w:id="98" w:name="_Toc51947994"/>
      <w:bookmarkStart w:id="99" w:name="_Toc51949086"/>
      <w:r w:rsidRPr="00933299">
        <w:t>5.4.1.2.3A.1</w:t>
      </w:r>
      <w:r w:rsidRPr="00933299">
        <w:tab/>
        <w:t>General</w:t>
      </w:r>
      <w:bookmarkEnd w:id="94"/>
      <w:bookmarkEnd w:id="95"/>
      <w:bookmarkEnd w:id="96"/>
      <w:bookmarkEnd w:id="97"/>
      <w:bookmarkEnd w:id="98"/>
      <w:bookmarkEnd w:id="99"/>
    </w:p>
    <w:p w14:paraId="42DC14A8" w14:textId="77777777" w:rsidR="00933299" w:rsidRDefault="00933299" w:rsidP="00933299">
      <w:r>
        <w:t>This subclause applies when an EAP method:</w:t>
      </w:r>
    </w:p>
    <w:p w14:paraId="1011404F" w14:textId="77777777" w:rsidR="00933299" w:rsidRDefault="00933299" w:rsidP="00933299">
      <w:pPr>
        <w:pStyle w:val="B1"/>
      </w:pPr>
      <w:r>
        <w:t>a)</w:t>
      </w:r>
      <w:r>
        <w:tab/>
        <w:t xml:space="preserve">supporting mutual </w:t>
      </w:r>
      <w:proofErr w:type="gramStart"/>
      <w:r>
        <w:t>authentication;</w:t>
      </w:r>
      <w:proofErr w:type="gramEnd"/>
    </w:p>
    <w:p w14:paraId="00DCD0EC" w14:textId="77777777" w:rsidR="00933299" w:rsidRDefault="00933299" w:rsidP="00933299">
      <w:pPr>
        <w:pStyle w:val="B1"/>
      </w:pPr>
      <w:r>
        <w:t>b)</w:t>
      </w:r>
      <w:r>
        <w:tab/>
        <w:t>supporting EMSK or MSK generation; and</w:t>
      </w:r>
    </w:p>
    <w:p w14:paraId="3247A662" w14:textId="77777777" w:rsidR="00933299" w:rsidRDefault="00933299" w:rsidP="00933299">
      <w:pPr>
        <w:pStyle w:val="B1"/>
      </w:pPr>
      <w:r>
        <w:t>c)</w:t>
      </w:r>
      <w:r>
        <w:tab/>
        <w:t>other than EAP-AKA' and EAP-TLS, EAP-</w:t>
      </w:r>
      <w:proofErr w:type="gramStart"/>
      <w:r>
        <w:t>TTLS;</w:t>
      </w:r>
      <w:proofErr w:type="gramEnd"/>
    </w:p>
    <w:p w14:paraId="01C6BD5F" w14:textId="77777777" w:rsidR="00933299" w:rsidRDefault="00933299" w:rsidP="00933299">
      <w:r>
        <w:t>is used for primary authentication and key agreement in an SNPN.</w:t>
      </w:r>
    </w:p>
    <w:p w14:paraId="405B943B" w14:textId="77777777" w:rsidR="00933299" w:rsidRDefault="00933299" w:rsidP="00933299">
      <w:r w:rsidRPr="00D56D09">
        <w:t xml:space="preserve">The UE may support acting as EAP peer </w:t>
      </w:r>
      <w:r>
        <w:t xml:space="preserve">of such EAP method </w:t>
      </w:r>
      <w:r w:rsidRPr="00D56D09">
        <w:t>as specified in 3GPP TS 33.501 [</w:t>
      </w:r>
      <w:r>
        <w:t>24</w:t>
      </w:r>
      <w:r w:rsidRPr="00D56D09">
        <w:t xml:space="preserve">]. The AUSF may support acting as EAP server </w:t>
      </w:r>
      <w:r>
        <w:t xml:space="preserve">of such EAP method </w:t>
      </w:r>
      <w:r w:rsidRPr="00D56D09">
        <w:t>as specified in 3GPP TS 33.501 [</w:t>
      </w:r>
      <w:r>
        <w:t>24</w:t>
      </w:r>
      <w:r w:rsidRPr="00D56D09">
        <w:t>].</w:t>
      </w:r>
      <w:r>
        <w:t xml:space="preserve"> The AAA server of the CH or the DCS </w:t>
      </w:r>
      <w:r w:rsidRPr="00D56D09">
        <w:t xml:space="preserve">may support acting as EAP server </w:t>
      </w:r>
      <w:r>
        <w:t xml:space="preserve">of such EAP method </w:t>
      </w:r>
      <w:r w:rsidRPr="00D56D09">
        <w:t>as specified in 3GPP TS </w:t>
      </w:r>
      <w:r>
        <w:t>23</w:t>
      </w:r>
      <w:r w:rsidRPr="00D56D09">
        <w:t>.</w:t>
      </w:r>
      <w:r>
        <w:t>5</w:t>
      </w:r>
      <w:r w:rsidRPr="00D56D09">
        <w:t>01 [</w:t>
      </w:r>
      <w:r>
        <w:t>8</w:t>
      </w:r>
      <w:r w:rsidRPr="00D56D09">
        <w:t>]</w:t>
      </w:r>
      <w:r>
        <w:t>.</w:t>
      </w:r>
    </w:p>
    <w:p w14:paraId="14526BCD" w14:textId="77777777" w:rsidR="00933299" w:rsidRPr="001B1E73" w:rsidRDefault="00933299" w:rsidP="00933299">
      <w:r>
        <w:t xml:space="preserve">When </w:t>
      </w:r>
      <w:r w:rsidRPr="004E41EA">
        <w:t>initiat</w:t>
      </w:r>
      <w:r>
        <w:t>ing</w:t>
      </w:r>
      <w:r w:rsidRPr="004E41EA">
        <w:t xml:space="preserve"> a</w:t>
      </w:r>
      <w:r>
        <w:t>n</w:t>
      </w:r>
      <w:r w:rsidRPr="004E41EA">
        <w:t xml:space="preserve"> </w:t>
      </w:r>
      <w:r w:rsidRPr="007864A3">
        <w:t xml:space="preserve">EAP based primary authentication and key agreement procedure using </w:t>
      </w:r>
      <w:r>
        <w:t xml:space="preserve">such </w:t>
      </w:r>
      <w:r w:rsidRPr="007864A3">
        <w:t>EAP</w:t>
      </w:r>
      <w:r>
        <w:t xml:space="preserve"> method, the network shall select an </w:t>
      </w:r>
      <w:proofErr w:type="spellStart"/>
      <w:r>
        <w:t>ngKSI</w:t>
      </w:r>
      <w:proofErr w:type="spellEnd"/>
      <w:r>
        <w:t xml:space="preserve"> value. I</w:t>
      </w:r>
      <w:r w:rsidRPr="004E41EA">
        <w:t xml:space="preserve">f an </w:t>
      </w:r>
      <w:proofErr w:type="spellStart"/>
      <w:r>
        <w:t>ng</w:t>
      </w:r>
      <w:r w:rsidRPr="004E41EA">
        <w:t>KSI</w:t>
      </w:r>
      <w:proofErr w:type="spellEnd"/>
      <w:r w:rsidRPr="004E41EA">
        <w:t xml:space="preserve"> is </w:t>
      </w:r>
      <w:r>
        <w:t>contain</w:t>
      </w:r>
      <w:r w:rsidRPr="004E41EA">
        <w:t xml:space="preserve">ed in an initial NAS message during a </w:t>
      </w:r>
      <w:r>
        <w:t>5G</w:t>
      </w:r>
      <w:r w:rsidRPr="004E41EA">
        <w:t xml:space="preserve">MM procedure, the network shall </w:t>
      </w:r>
      <w:r>
        <w:t xml:space="preserve">select </w:t>
      </w:r>
      <w:r w:rsidRPr="004E41EA">
        <w:t xml:space="preserve">a different </w:t>
      </w:r>
      <w:proofErr w:type="spellStart"/>
      <w:r>
        <w:t>ng</w:t>
      </w:r>
      <w:r w:rsidRPr="004E41EA">
        <w:t>KSI</w:t>
      </w:r>
      <w:proofErr w:type="spellEnd"/>
      <w:r w:rsidRPr="004E41EA">
        <w:t xml:space="preserve"> value</w:t>
      </w:r>
      <w:r>
        <w:t xml:space="preserve">. The network shall send the selected </w:t>
      </w:r>
      <w:proofErr w:type="spellStart"/>
      <w:r>
        <w:t>ngKSI</w:t>
      </w:r>
      <w:proofErr w:type="spellEnd"/>
      <w:r>
        <w:t xml:space="preserve"> value</w:t>
      </w:r>
      <w:r w:rsidRPr="00137FBE">
        <w:t xml:space="preserve"> </w:t>
      </w:r>
      <w:r>
        <w:t>to the UE along with each EAP message. The network shall send the</w:t>
      </w:r>
      <w:r w:rsidRPr="00137FBE">
        <w:t xml:space="preserve"> </w:t>
      </w:r>
      <w:r>
        <w:t xml:space="preserve">ABBA value as described in </w:t>
      </w:r>
      <w:r>
        <w:rPr>
          <w:rFonts w:eastAsia="MS Mincho"/>
        </w:rPr>
        <w:t>subclause </w:t>
      </w:r>
      <w:r w:rsidRPr="00FF6DEF">
        <w:t>9.11.3.10</w:t>
      </w:r>
      <w:r>
        <w:t xml:space="preserve"> to the UE along with the EAP-request message and EAP-success message</w:t>
      </w:r>
      <w:r w:rsidDel="00C602AC">
        <w:t>.</w:t>
      </w:r>
    </w:p>
    <w:p w14:paraId="38FE476D" w14:textId="77777777" w:rsidR="00933299" w:rsidRDefault="00933299" w:rsidP="00933299">
      <w:r w:rsidRPr="00D56D09">
        <w:t xml:space="preserve">When </w:t>
      </w:r>
      <w:r>
        <w:t xml:space="preserve">the </w:t>
      </w:r>
      <w:r w:rsidRPr="007864A3">
        <w:t xml:space="preserve">EAP based primary authentication and key agreement procedure </w:t>
      </w:r>
      <w:r>
        <w:t xml:space="preserve">uses such </w:t>
      </w:r>
      <w:r w:rsidRPr="00D56D09">
        <w:t>EAP</w:t>
      </w:r>
      <w:r>
        <w:t xml:space="preserve"> method:</w:t>
      </w:r>
    </w:p>
    <w:p w14:paraId="0E070408" w14:textId="77777777" w:rsidR="00933299" w:rsidRDefault="00933299" w:rsidP="00933299">
      <w:pPr>
        <w:pStyle w:val="B1"/>
      </w:pPr>
      <w:r>
        <w:t>a)</w:t>
      </w:r>
      <w:r>
        <w:tab/>
        <w:t>if:</w:t>
      </w:r>
    </w:p>
    <w:p w14:paraId="3E325BCE" w14:textId="77777777" w:rsidR="00933299" w:rsidRDefault="00933299" w:rsidP="00933299">
      <w:pPr>
        <w:pStyle w:val="B2"/>
      </w:pPr>
      <w:r>
        <w:t>1)</w:t>
      </w:r>
      <w:r>
        <w:tab/>
        <w:t>the default UE credentials, if the UE is registering or registered for onboarding services in SNPN; or</w:t>
      </w:r>
    </w:p>
    <w:p w14:paraId="2CF8D0D1" w14:textId="5033E363" w:rsidR="00933299" w:rsidRDefault="00933299" w:rsidP="00933299">
      <w:pPr>
        <w:pStyle w:val="B2"/>
      </w:pPr>
      <w:r>
        <w:t>2)</w:t>
      </w:r>
      <w:r>
        <w:tab/>
      </w:r>
      <w:r w:rsidRPr="00142788">
        <w:t xml:space="preserve">credentials </w:t>
      </w:r>
      <w:r>
        <w:t xml:space="preserve">from a credentials holder </w:t>
      </w:r>
      <w:r w:rsidRPr="00142788">
        <w:t xml:space="preserve">in the selected entry of the "list of </w:t>
      </w:r>
      <w:del w:id="100" w:author="Intel/ThomasL" w:date="2022-05-02T11:23:00Z">
        <w:r w:rsidRPr="00142788" w:rsidDel="00933299">
          <w:delText>configuration</w:delText>
        </w:r>
      </w:del>
      <w:ins w:id="101" w:author="Intel/ThomasL" w:date="2022-05-02T11:23:00Z">
        <w:r w:rsidRPr="00933299">
          <w:t>subscriber</w:t>
        </w:r>
      </w:ins>
      <w:r w:rsidRPr="00142788">
        <w:t xml:space="preserve"> data"</w:t>
      </w:r>
      <w:r>
        <w:t xml:space="preserve">, if the UE is not registering or registered for onboarding services in </w:t>
      </w:r>
      <w:proofErr w:type="gramStart"/>
      <w:r>
        <w:t>SNPN;</w:t>
      </w:r>
      <w:proofErr w:type="gramEnd"/>
    </w:p>
    <w:p w14:paraId="606FB9BD" w14:textId="77777777" w:rsidR="00933299" w:rsidRDefault="00933299" w:rsidP="00933299">
      <w:pPr>
        <w:pStyle w:val="B1"/>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 xml:space="preserve">after success of </w:t>
      </w:r>
      <w:r>
        <w:rPr>
          <w:noProof/>
        </w:rPr>
        <w:t xml:space="preserve">EAP based </w:t>
      </w:r>
      <w:r w:rsidRPr="00A96DE0">
        <w:rPr>
          <w:noProof/>
        </w:rPr>
        <w:t>primary authentication and key agreement procedure</w:t>
      </w:r>
      <w:r>
        <w:t xml:space="preserve"> then the ME shall generate MSK </w:t>
      </w:r>
      <w:r w:rsidRPr="00D56D09">
        <w:t>as described in 3GPP TS 33.501 [</w:t>
      </w:r>
      <w:r>
        <w:t>24</w:t>
      </w:r>
      <w:r w:rsidRPr="00D56D09">
        <w:t>]</w:t>
      </w:r>
      <w:r>
        <w:t xml:space="preserve"> otherwise the ME shall generate </w:t>
      </w:r>
      <w:r w:rsidRPr="00D56D09">
        <w:t>EMSK</w:t>
      </w:r>
      <w:r w:rsidRPr="00D56D09">
        <w:rPr>
          <w:vertAlign w:val="subscript"/>
        </w:rPr>
        <w:t xml:space="preserve"> </w:t>
      </w:r>
      <w:r w:rsidRPr="00D56D09">
        <w:t>as described in 3GPP TS 33.501 [</w:t>
      </w:r>
      <w:r>
        <w:t>24</w:t>
      </w:r>
      <w:proofErr w:type="gramStart"/>
      <w:r w:rsidRPr="00D56D09">
        <w:t>]</w:t>
      </w:r>
      <w:r>
        <w:t>;</w:t>
      </w:r>
      <w:proofErr w:type="gramEnd"/>
    </w:p>
    <w:p w14:paraId="3935835E" w14:textId="77777777" w:rsidR="00933299" w:rsidRDefault="00933299" w:rsidP="00933299">
      <w:pPr>
        <w:pStyle w:val="B1"/>
      </w:pPr>
      <w:r>
        <w:lastRenderedPageBreak/>
        <w:t>b)</w:t>
      </w:r>
      <w:r>
        <w:tab/>
        <w:t xml:space="preserve">if </w:t>
      </w:r>
      <w:r w:rsidRPr="00237D4B">
        <w:t>the AUSF</w:t>
      </w:r>
      <w:r>
        <w:t xml:space="preserve"> acts as the EAP server, the AUSF shall generate </w:t>
      </w:r>
      <w:r w:rsidRPr="00D56D09">
        <w:t>EMSK</w:t>
      </w:r>
      <w:r w:rsidRPr="0083064D">
        <w:t xml:space="preserve"> </w:t>
      </w:r>
      <w:r w:rsidRPr="00D56D09">
        <w:t>as described in 3GPP TS 33.501 [</w:t>
      </w:r>
      <w:r>
        <w:t>24</w:t>
      </w:r>
      <w:r w:rsidRPr="00D56D09">
        <w:t>]</w:t>
      </w:r>
      <w:r>
        <w:t>; and</w:t>
      </w:r>
    </w:p>
    <w:p w14:paraId="54FD82B7" w14:textId="77777777" w:rsidR="00933299" w:rsidRDefault="00933299" w:rsidP="00933299">
      <w:pPr>
        <w:pStyle w:val="B1"/>
      </w:pPr>
      <w:r>
        <w:t>c)</w:t>
      </w:r>
      <w:r>
        <w:tab/>
        <w:t xml:space="preserve">if </w:t>
      </w:r>
      <w:r w:rsidRPr="00237D4B">
        <w:t xml:space="preserve">the </w:t>
      </w:r>
      <w:r>
        <w:t xml:space="preserve">AAA server of the CH or the DCS acts as the EAP server, </w:t>
      </w:r>
      <w:r w:rsidRPr="00237D4B">
        <w:t xml:space="preserve">the </w:t>
      </w:r>
      <w:r>
        <w:t xml:space="preserve">AAA server of the CH or the DCS shall generate </w:t>
      </w:r>
      <w:r w:rsidRPr="00D56D09">
        <w:t>MSK</w:t>
      </w:r>
      <w:r w:rsidRPr="00D56D09">
        <w:rPr>
          <w:vertAlign w:val="subscript"/>
        </w:rPr>
        <w:t xml:space="preserve"> </w:t>
      </w:r>
      <w:r w:rsidRPr="00D56D09">
        <w:t>as described in 3GPP TS 33.501 [</w:t>
      </w:r>
      <w:r>
        <w:t>24</w:t>
      </w:r>
      <w:r w:rsidRPr="00D56D09">
        <w:t>].</w:t>
      </w:r>
    </w:p>
    <w:p w14:paraId="1C8C90F5" w14:textId="77777777" w:rsidR="00933299" w:rsidRDefault="00933299" w:rsidP="00933299">
      <w:r>
        <w:t>When handling of an EAP-request message results into generation of MSK or EMSK, if:</w:t>
      </w:r>
    </w:p>
    <w:p w14:paraId="57A1BEC0" w14:textId="77777777" w:rsidR="00933299" w:rsidRDefault="00933299" w:rsidP="00933299">
      <w:pPr>
        <w:pStyle w:val="B1"/>
      </w:pPr>
      <w:r>
        <w:t>a)</w:t>
      </w:r>
      <w:r>
        <w:tab/>
        <w:t>the default UE credentials, if the UE is registering or registered for onboarding services in SNPN; or</w:t>
      </w:r>
    </w:p>
    <w:p w14:paraId="731FAAFB" w14:textId="04617065" w:rsidR="00933299" w:rsidRDefault="00933299" w:rsidP="00933299">
      <w:pPr>
        <w:pStyle w:val="B1"/>
      </w:pPr>
      <w:r>
        <w:t>b)</w:t>
      </w:r>
      <w:r>
        <w:tab/>
      </w:r>
      <w:r w:rsidRPr="00142788">
        <w:t xml:space="preserve">credentials </w:t>
      </w:r>
      <w:r>
        <w:t xml:space="preserve">from a credentials holder </w:t>
      </w:r>
      <w:r w:rsidRPr="00142788">
        <w:t xml:space="preserve">in the selected entry of </w:t>
      </w:r>
      <w:r w:rsidRPr="00933299">
        <w:t xml:space="preserve">the "list of </w:t>
      </w:r>
      <w:del w:id="102" w:author="Intel/ThomasL" w:date="2022-05-02T11:24:00Z">
        <w:r w:rsidRPr="00933299" w:rsidDel="00933299">
          <w:delText>configuration</w:delText>
        </w:r>
      </w:del>
      <w:ins w:id="103" w:author="Intel/ThomasL" w:date="2022-05-02T11:24:00Z">
        <w:r w:rsidRPr="00933299">
          <w:t>subscriber</w:t>
        </w:r>
      </w:ins>
      <w:r w:rsidRPr="00933299">
        <w:t xml:space="preserve"> data", if the UE</w:t>
      </w:r>
      <w:r>
        <w:t xml:space="preserve"> is not registering or registered for onboarding services in </w:t>
      </w:r>
      <w:proofErr w:type="gramStart"/>
      <w:r>
        <w:t>SNPN;</w:t>
      </w:r>
      <w:proofErr w:type="gramEnd"/>
    </w:p>
    <w:p w14:paraId="20EF5A38" w14:textId="77777777" w:rsidR="00933299" w:rsidRDefault="00933299" w:rsidP="00933299">
      <w:r>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sidRPr="00142788">
        <w:t xml:space="preserve"> </w:t>
      </w:r>
      <w:r>
        <w:t>then the ME</w:t>
      </w:r>
      <w:r w:rsidRPr="00D56D09">
        <w:t xml:space="preserve"> </w:t>
      </w:r>
      <w:r>
        <w:t>may</w:t>
      </w:r>
      <w:r w:rsidRPr="007864A3">
        <w:t xml:space="preserve"> generate </w:t>
      </w:r>
      <w:r>
        <w:t>a new K</w:t>
      </w:r>
      <w:r>
        <w:rPr>
          <w:vertAlign w:val="subscript"/>
        </w:rPr>
        <w:t xml:space="preserve">AUSF </w:t>
      </w:r>
      <w:r>
        <w:t xml:space="preserve">from the MSK otherwise the ME may </w:t>
      </w:r>
      <w:r w:rsidRPr="007864A3">
        <w:t xml:space="preserve">generate </w:t>
      </w:r>
      <w:r>
        <w:t>a new K</w:t>
      </w:r>
      <w:r>
        <w:rPr>
          <w:vertAlign w:val="subscript"/>
        </w:rPr>
        <w:t xml:space="preserve">AUSF </w:t>
      </w:r>
      <w:r>
        <w:t>from the EMSK.</w:t>
      </w:r>
    </w:p>
    <w:p w14:paraId="1964D3B6" w14:textId="77777777" w:rsidR="00933299" w:rsidRDefault="00933299" w:rsidP="00933299">
      <w:r>
        <w:t>If the ME generates a new K</w:t>
      </w:r>
      <w:r>
        <w:rPr>
          <w:vertAlign w:val="subscript"/>
        </w:rPr>
        <w:t>AUSF</w:t>
      </w:r>
      <w:r>
        <w:t>, the ME shall generate a new K</w:t>
      </w:r>
      <w:r>
        <w:rPr>
          <w:vertAlign w:val="subscript"/>
        </w:rPr>
        <w:t>SEAF</w:t>
      </w:r>
      <w:r>
        <w:t xml:space="preserve"> from the new K</w:t>
      </w:r>
      <w:r>
        <w:rPr>
          <w:vertAlign w:val="subscript"/>
        </w:rPr>
        <w:t>AUSF</w:t>
      </w:r>
      <w:r>
        <w:t>, and the K</w:t>
      </w:r>
      <w:r>
        <w:rPr>
          <w:vertAlign w:val="subscript"/>
        </w:rPr>
        <w:t>AMF</w:t>
      </w:r>
      <w:r>
        <w:t xml:space="preserve"> from the ABBA</w:t>
      </w:r>
      <w:r w:rsidRPr="00660C7E">
        <w:t xml:space="preserve"> </w:t>
      </w:r>
      <w:r>
        <w:t xml:space="preserve">received </w:t>
      </w:r>
      <w:r>
        <w:rPr>
          <w:noProof/>
          <w:lang w:val="en-US"/>
        </w:rPr>
        <w:t xml:space="preserve">together with </w:t>
      </w:r>
      <w:r w:rsidRPr="007864A3">
        <w:t>the EAP-request message</w:t>
      </w:r>
      <w:r>
        <w:t>, and the new K</w:t>
      </w:r>
      <w:r>
        <w:rPr>
          <w:vertAlign w:val="subscript"/>
        </w:rPr>
        <w:t>SEAF</w:t>
      </w:r>
      <w:r>
        <w:t xml:space="preserve"> as described in 3GPP TS 33.501 [24], and create a </w:t>
      </w:r>
      <w:r w:rsidRPr="007B0C8B">
        <w:t xml:space="preserve">partial native </w:t>
      </w:r>
      <w:r>
        <w:t xml:space="preserve">5G NAS </w:t>
      </w:r>
      <w:r w:rsidRPr="007B0C8B">
        <w:t xml:space="preserve">security context </w:t>
      </w:r>
      <w:r>
        <w:t xml:space="preserve">identified by </w:t>
      </w:r>
      <w:r>
        <w:rPr>
          <w:noProof/>
          <w:lang w:val="en-US"/>
        </w:rPr>
        <w:t xml:space="preserve">the ngKSI value received together with </w:t>
      </w:r>
      <w:r w:rsidRPr="007864A3">
        <w:t>the EAP-request message</w:t>
      </w:r>
      <w:r>
        <w:t xml:space="preserve"> in subclause 5.4.1.2.4.2, </w:t>
      </w:r>
      <w:r>
        <w:rPr>
          <w:noProof/>
          <w:lang w:val="en-US"/>
        </w:rPr>
        <w:t xml:space="preserve">in </w:t>
      </w:r>
      <w:r w:rsidRPr="00D56D09">
        <w:t xml:space="preserve">the volatile memory of the </w:t>
      </w:r>
      <w:r w:rsidRPr="009552C9">
        <w:t>ME</w:t>
      </w:r>
      <w:r>
        <w:t>. If the K</w:t>
      </w:r>
      <w:r>
        <w:rPr>
          <w:vertAlign w:val="subscript"/>
        </w:rPr>
        <w:t>AMF</w:t>
      </w:r>
      <w:r>
        <w:t xml:space="preserve"> and the </w:t>
      </w:r>
      <w:r w:rsidRPr="007B0C8B">
        <w:t xml:space="preserve">partial native </w:t>
      </w:r>
      <w:r>
        <w:t xml:space="preserve">5G NAS </w:t>
      </w:r>
      <w:r w:rsidRPr="007B0C8B">
        <w:t>security context</w:t>
      </w:r>
      <w:r>
        <w:t xml:space="preserve"> are created, the ME</w:t>
      </w:r>
      <w:r>
        <w:rPr>
          <w:noProof/>
          <w:lang w:val="en-US"/>
        </w:rPr>
        <w:t xml:space="preserve"> shall 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w:t>
      </w:r>
    </w:p>
    <w:p w14:paraId="4C1ABDE4" w14:textId="77777777" w:rsidR="00933299" w:rsidRDefault="00933299" w:rsidP="00933299">
      <w:pPr>
        <w:pStyle w:val="NO"/>
      </w:pPr>
      <w:r>
        <w:t>NOTE 1:</w:t>
      </w:r>
      <w:r>
        <w:tab/>
        <w:t>Generation of the new K</w:t>
      </w:r>
      <w:r>
        <w:rPr>
          <w:vertAlign w:val="subscript"/>
        </w:rPr>
        <w:t xml:space="preserve">AUSF </w:t>
      </w:r>
      <w:r>
        <w:t>and the new K</w:t>
      </w:r>
      <w:r>
        <w:rPr>
          <w:vertAlign w:val="subscript"/>
        </w:rPr>
        <w:t>SEAF</w:t>
      </w:r>
      <w:r>
        <w:t xml:space="preserve"> does not result into deletion of the valid K</w:t>
      </w:r>
      <w:r>
        <w:rPr>
          <w:vertAlign w:val="subscript"/>
        </w:rPr>
        <w:t>AUSF</w:t>
      </w:r>
      <w:r>
        <w:t xml:space="preserve"> and the valid K</w:t>
      </w:r>
      <w:r>
        <w:rPr>
          <w:vertAlign w:val="subscript"/>
        </w:rPr>
        <w:t>SEAF</w:t>
      </w:r>
      <w:r>
        <w:t>, if any.</w:t>
      </w:r>
    </w:p>
    <w:p w14:paraId="38F3A653" w14:textId="77777777" w:rsidR="00933299" w:rsidRPr="00AF6876" w:rsidRDefault="00933299" w:rsidP="00933299">
      <w:r>
        <w:t>The ME shall not use the new K</w:t>
      </w:r>
      <w:r>
        <w:rPr>
          <w:vertAlign w:val="subscript"/>
        </w:rPr>
        <w:t>AUSF</w:t>
      </w:r>
      <w:r>
        <w:t xml:space="preserve"> in the verification of SOR transparent container and UE parameters update transparent container, if any are received, </w:t>
      </w:r>
      <w:r w:rsidRPr="00C11370">
        <w:t>until receipt of an EAP-success message</w:t>
      </w:r>
      <w:r>
        <w:t>.</w:t>
      </w:r>
    </w:p>
    <w:p w14:paraId="76409777" w14:textId="77777777" w:rsidR="00933299" w:rsidRDefault="00933299" w:rsidP="00933299">
      <w:r>
        <w:t xml:space="preserve">When </w:t>
      </w:r>
      <w:r w:rsidRPr="00237D4B">
        <w:t>the AUSF</w:t>
      </w:r>
      <w:r>
        <w:t xml:space="preserve"> acts as the EAP server and handling of an EAP response </w:t>
      </w:r>
      <w:r w:rsidRPr="00D87789">
        <w:t>message</w:t>
      </w:r>
      <w:r>
        <w:t xml:space="preserve"> results into generation of EMSK, the AUSF shall generate the K</w:t>
      </w:r>
      <w:r>
        <w:rPr>
          <w:vertAlign w:val="subscript"/>
        </w:rPr>
        <w:t>AUSF</w:t>
      </w:r>
      <w:r>
        <w:t xml:space="preserve"> from the EMSK, and the K</w:t>
      </w:r>
      <w:r>
        <w:rPr>
          <w:vertAlign w:val="subscript"/>
        </w:rPr>
        <w:t>SEAF</w:t>
      </w:r>
      <w:r>
        <w:t xml:space="preserve"> from the K</w:t>
      </w:r>
      <w:r>
        <w:rPr>
          <w:vertAlign w:val="subscript"/>
        </w:rPr>
        <w:t xml:space="preserve">AUSF </w:t>
      </w:r>
      <w:r>
        <w:t>as described in 3GPP TS 33.501 [24].</w:t>
      </w:r>
    </w:p>
    <w:p w14:paraId="26FF9DDA" w14:textId="77777777" w:rsidR="00933299" w:rsidRDefault="00933299" w:rsidP="00933299">
      <w:pPr>
        <w:pStyle w:val="NO"/>
      </w:pPr>
      <w:r>
        <w:t>NOTE 2:</w:t>
      </w:r>
      <w:r>
        <w:tab/>
        <w:t xml:space="preserve">When the AAA server of the CH or the DCS acts as the EAP server and handling of an EAP response </w:t>
      </w:r>
      <w:r w:rsidRPr="00D87789">
        <w:t>message</w:t>
      </w:r>
      <w:r>
        <w:t xml:space="preserve"> results into generation of MSK, the AAA server of the CH or the DCS provides (via the </w:t>
      </w:r>
      <w:r w:rsidRPr="00944C8D">
        <w:t>NSSAAF</w:t>
      </w:r>
      <w:r>
        <w:t>) the MSK and SUPI to the AUSF. Upon reception of the MSK, the AUSF generates the K</w:t>
      </w:r>
      <w:r>
        <w:rPr>
          <w:vertAlign w:val="subscript"/>
        </w:rPr>
        <w:t>AUSF</w:t>
      </w:r>
      <w:r>
        <w:t xml:space="preserve"> from the MSK and optional SUPI, and the K</w:t>
      </w:r>
      <w:r>
        <w:rPr>
          <w:vertAlign w:val="subscript"/>
        </w:rPr>
        <w:t>SEAF</w:t>
      </w:r>
      <w:r>
        <w:t xml:space="preserve"> from the K</w:t>
      </w:r>
      <w:r>
        <w:rPr>
          <w:vertAlign w:val="subscript"/>
        </w:rPr>
        <w:t>AUSF</w:t>
      </w:r>
      <w:r>
        <w:t xml:space="preserve"> as described in 3GPP TS 33.501 [24].</w:t>
      </w:r>
    </w:p>
    <w:p w14:paraId="37578425" w14:textId="77777777" w:rsidR="00933299" w:rsidRDefault="00933299" w:rsidP="00933299">
      <w:pPr>
        <w:pStyle w:val="NO"/>
      </w:pPr>
      <w:r>
        <w:t>NOTE 3:</w:t>
      </w:r>
      <w:r>
        <w:tab/>
        <w:t>The AUSF provides the K</w:t>
      </w:r>
      <w:r>
        <w:rPr>
          <w:vertAlign w:val="subscript"/>
        </w:rPr>
        <w:t xml:space="preserve">SEAF </w:t>
      </w:r>
      <w:r>
        <w:t>to the SEAF. Upon reception of the K</w:t>
      </w:r>
      <w:r>
        <w:rPr>
          <w:vertAlign w:val="subscript"/>
        </w:rPr>
        <w:t>SEAF</w:t>
      </w:r>
      <w:r>
        <w:t>, the SEAF generates the K</w:t>
      </w:r>
      <w:r>
        <w:rPr>
          <w:vertAlign w:val="subscript"/>
        </w:rPr>
        <w:t xml:space="preserve">AMF </w:t>
      </w:r>
      <w:r>
        <w:t>based on the ABBA and the K</w:t>
      </w:r>
      <w:r>
        <w:rPr>
          <w:vertAlign w:val="subscript"/>
        </w:rPr>
        <w:t>SEAF</w:t>
      </w:r>
      <w:r>
        <w:t xml:space="preserve"> as described in 3GPP TS 33.501 [24</w:t>
      </w:r>
      <w:proofErr w:type="gramStart"/>
      <w:r>
        <w:t>], and</w:t>
      </w:r>
      <w:proofErr w:type="gramEnd"/>
      <w:r>
        <w:t xml:space="preserve"> provides </w:t>
      </w:r>
      <w:proofErr w:type="spellStart"/>
      <w:r>
        <w:t>ngKSI</w:t>
      </w:r>
      <w:proofErr w:type="spellEnd"/>
      <w:r>
        <w:t xml:space="preserve"> and the K</w:t>
      </w:r>
      <w:r>
        <w:rPr>
          <w:vertAlign w:val="subscript"/>
        </w:rPr>
        <w:t>AMF</w:t>
      </w:r>
      <w:r>
        <w:t xml:space="preserve"> to the AMF. Upon reception of the </w:t>
      </w:r>
      <w:proofErr w:type="spellStart"/>
      <w:r>
        <w:t>ngKSI</w:t>
      </w:r>
      <w:proofErr w:type="spellEnd"/>
      <w:r>
        <w:t xml:space="preserve"> and the K</w:t>
      </w:r>
      <w:r>
        <w:rPr>
          <w:vertAlign w:val="subscript"/>
        </w:rPr>
        <w:t>AMF</w:t>
      </w:r>
      <w:r>
        <w:t xml:space="preserve">, the AMF creates a partial native 5G NAS security context identified by the </w:t>
      </w:r>
      <w:proofErr w:type="gramStart"/>
      <w:r>
        <w:rPr>
          <w:noProof/>
          <w:lang w:val="en-US"/>
        </w:rPr>
        <w:t>ngKSI</w:t>
      </w:r>
      <w:r>
        <w:t>, and</w:t>
      </w:r>
      <w:proofErr w:type="gramEnd"/>
      <w:r>
        <w:rPr>
          <w:noProof/>
          <w:lang w:val="en-US"/>
        </w:rPr>
        <w:t xml:space="preserve"> stores the </w:t>
      </w:r>
      <w:r>
        <w:t>K</w:t>
      </w:r>
      <w:r>
        <w:rPr>
          <w:vertAlign w:val="subscript"/>
        </w:rPr>
        <w:t xml:space="preserve">AMF </w:t>
      </w:r>
      <w:r>
        <w:rPr>
          <w:noProof/>
          <w:lang w:val="en-US"/>
        </w:rPr>
        <w:t xml:space="preserve">in the created </w:t>
      </w:r>
      <w:r>
        <w:t>partial native 5G NAS security context.</w:t>
      </w:r>
    </w:p>
    <w:p w14:paraId="33755203" w14:textId="77777777" w:rsidR="00933299" w:rsidRPr="00DB7266" w:rsidRDefault="00933299" w:rsidP="00933299">
      <w:r>
        <w:t xml:space="preserve">If the UE fails to authenticate the network, the UE shall </w:t>
      </w:r>
      <w:r w:rsidRPr="003168A2">
        <w:t xml:space="preserve">start timer </w:t>
      </w:r>
      <w:r>
        <w:t xml:space="preserve">T3520 when the AUTHENTICATION RESPONSE message containing the EAP-response message is sent. </w:t>
      </w:r>
      <w:r w:rsidRPr="003168A2">
        <w:t>Furthermore, the UE shall stop any of the retransmission t</w:t>
      </w:r>
      <w:r>
        <w:t>imers that are running (</w:t>
      </w:r>
      <w:proofErr w:type="gramStart"/>
      <w:r>
        <w:t>e.g.</w:t>
      </w:r>
      <w:proofErr w:type="gramEnd"/>
      <w:r>
        <w:t xml:space="preserve"> T35</w:t>
      </w:r>
      <w:r w:rsidRPr="003168A2">
        <w:t>10, T3</w:t>
      </w:r>
      <w:r>
        <w:t>517 or</w:t>
      </w:r>
      <w:r w:rsidRPr="003168A2">
        <w:t xml:space="preserve"> T3</w:t>
      </w:r>
      <w:r>
        <w:t>5</w:t>
      </w:r>
      <w:r w:rsidRPr="003168A2">
        <w:t>21).</w:t>
      </w:r>
      <w:r>
        <w:t xml:space="preserve"> </w:t>
      </w:r>
      <w:r w:rsidRPr="003168A2">
        <w:t xml:space="preserve">Upon receiving </w:t>
      </w:r>
      <w:r>
        <w:t>an</w:t>
      </w:r>
      <w:r w:rsidRPr="003168A2">
        <w:t xml:space="preserve"> AUTHENTICATION REQUEST message</w:t>
      </w:r>
      <w:r w:rsidRPr="00975710">
        <w:rPr>
          <w:lang w:val="en-US"/>
        </w:rPr>
        <w:t xml:space="preserve"> </w:t>
      </w:r>
      <w:r>
        <w:rPr>
          <w:lang w:val="en-US"/>
        </w:rPr>
        <w:t xml:space="preserve">with the EAP message IE containing an </w:t>
      </w:r>
      <w:r w:rsidRPr="00D56D09">
        <w:t>EAP-request</w:t>
      </w:r>
      <w:r w:rsidRPr="003168A2">
        <w:t xml:space="preserve"> </w:t>
      </w:r>
      <w:r>
        <w:t xml:space="preserve">message </w:t>
      </w:r>
      <w:r w:rsidRPr="003168A2">
        <w:t xml:space="preserve">from the network, the UE shall stop timer </w:t>
      </w:r>
      <w:r>
        <w:t>T3520</w:t>
      </w:r>
      <w:r w:rsidRPr="003168A2">
        <w:t xml:space="preserve">, if running, and then process the </w:t>
      </w:r>
      <w:r w:rsidRPr="00D56D09">
        <w:t>EAP-request</w:t>
      </w:r>
      <w:r>
        <w:t xml:space="preserve"> message </w:t>
      </w:r>
      <w:r w:rsidRPr="003168A2">
        <w:t>as normal</w:t>
      </w:r>
      <w:r>
        <w:t>ly</w:t>
      </w:r>
      <w:r w:rsidRPr="003168A2">
        <w:t>.</w:t>
      </w:r>
    </w:p>
    <w:p w14:paraId="36D81D60" w14:textId="77777777" w:rsidR="00933299" w:rsidRPr="00DB7266" w:rsidRDefault="00933299" w:rsidP="00933299">
      <w:r w:rsidRPr="00DB7266">
        <w:t>If the network</w:t>
      </w:r>
      <w:r>
        <w:t xml:space="preserve"> fails to authenticate the UE</w:t>
      </w:r>
      <w:r w:rsidRPr="00DB7266">
        <w:t xml:space="preserve">, the network </w:t>
      </w:r>
      <w:r>
        <w:t xml:space="preserve">handling </w:t>
      </w:r>
      <w:r w:rsidRPr="00DB7266">
        <w:t>depends upon the type of identity used by the UE in the initial NAS message, that is:</w:t>
      </w:r>
    </w:p>
    <w:p w14:paraId="1BEBAF03" w14:textId="77777777" w:rsidR="00933299" w:rsidRPr="00DB7266" w:rsidRDefault="00933299" w:rsidP="00933299">
      <w:pPr>
        <w:pStyle w:val="B1"/>
      </w:pPr>
      <w:r w:rsidRPr="00DB7266">
        <w:t>-</w:t>
      </w:r>
      <w:r w:rsidRPr="00DB7266">
        <w:tab/>
        <w:t>if the 5G-GUTI was used; or</w:t>
      </w:r>
    </w:p>
    <w:p w14:paraId="3BA5D657" w14:textId="77777777" w:rsidR="00933299" w:rsidRPr="00DB7266" w:rsidRDefault="00933299" w:rsidP="00933299">
      <w:pPr>
        <w:pStyle w:val="B1"/>
      </w:pPr>
      <w:r w:rsidRPr="00DB7266">
        <w:t>-</w:t>
      </w:r>
      <w:r w:rsidRPr="00DB7266">
        <w:tab/>
        <w:t>if the SUCI was used.</w:t>
      </w:r>
    </w:p>
    <w:p w14:paraId="641C8FAF" w14:textId="77777777" w:rsidR="00933299" w:rsidRPr="00DB7266" w:rsidRDefault="00933299" w:rsidP="00933299">
      <w:r w:rsidRPr="00DB7266">
        <w:t xml:space="preserve">If the 5G-GUTI was used, the network should </w:t>
      </w:r>
      <w:r>
        <w:t xml:space="preserve">transport the EAP-failure message in the AUTHENTICATION RESULT message of the EAP result message transport procedure, </w:t>
      </w:r>
      <w:r w:rsidRPr="00DB7266">
        <w:t>initiate an identification procedure</w:t>
      </w:r>
      <w:r>
        <w:t xml:space="preserve"> to retrieve SUCI from the UE and restart the </w:t>
      </w:r>
      <w:r w:rsidRPr="00D56D09">
        <w:t xml:space="preserve">EAP based primary </w:t>
      </w:r>
      <w:r w:rsidRPr="00DB7266">
        <w:t xml:space="preserve">authentication </w:t>
      </w:r>
      <w:r w:rsidRPr="00D56D09">
        <w:t xml:space="preserve">and key agreement </w:t>
      </w:r>
      <w:r w:rsidRPr="00DB7266">
        <w:t xml:space="preserve">procedure with the </w:t>
      </w:r>
      <w:r>
        <w:t>received SUCI</w:t>
      </w:r>
      <w:r w:rsidRPr="00DB7266">
        <w:t>.</w:t>
      </w:r>
    </w:p>
    <w:p w14:paraId="36C122BD" w14:textId="77777777" w:rsidR="00933299" w:rsidRPr="000957DC" w:rsidRDefault="00933299" w:rsidP="00933299">
      <w:r w:rsidRPr="00DB7266">
        <w:t>If the SUCI was used for identification in the initial NAS message</w:t>
      </w:r>
      <w:r>
        <w:t xml:space="preserve"> </w:t>
      </w:r>
      <w:r w:rsidRPr="002A5346">
        <w:t xml:space="preserve">or in a restarted </w:t>
      </w:r>
      <w:r w:rsidRPr="00D56D09">
        <w:t xml:space="preserve">EAP based primary </w:t>
      </w:r>
      <w:r w:rsidRPr="00DB7266">
        <w:t xml:space="preserve">authentication </w:t>
      </w:r>
      <w:r w:rsidRPr="00D56D09">
        <w:t xml:space="preserve">and key agreement </w:t>
      </w:r>
      <w:r w:rsidRPr="00DB7266">
        <w:t xml:space="preserve">procedure, or the network decides not to initiate the identification procedure </w:t>
      </w:r>
      <w:r>
        <w:t xml:space="preserve">to retrieve SUCI from the UE </w:t>
      </w:r>
      <w:r w:rsidRPr="00DB7266">
        <w:t xml:space="preserve">after an unsuccessful </w:t>
      </w:r>
      <w:r w:rsidRPr="00D56D09">
        <w:t xml:space="preserve">the EAP based primary </w:t>
      </w:r>
      <w:r w:rsidRPr="00DB7266">
        <w:t xml:space="preserve">authentication </w:t>
      </w:r>
      <w:r w:rsidRPr="00D56D09">
        <w:t xml:space="preserve">and key agreement </w:t>
      </w:r>
      <w:r w:rsidRPr="00DB7266">
        <w:t xml:space="preserve">procedure, the network should </w:t>
      </w:r>
      <w:r>
        <w:t xml:space="preserve">transport the EAP-failure message in </w:t>
      </w:r>
      <w:r w:rsidRPr="00DB7266">
        <w:t xml:space="preserve">an AUTHENTICATION REJECT message </w:t>
      </w:r>
      <w:r>
        <w:t>of the EAP result message transport procedure</w:t>
      </w:r>
      <w:r w:rsidRPr="00DB7266">
        <w:t>.</w:t>
      </w:r>
    </w:p>
    <w:p w14:paraId="2A5E714C" w14:textId="77777777" w:rsidR="00933299" w:rsidRDefault="00933299" w:rsidP="00933299">
      <w:r>
        <w:t xml:space="preserve">If the EAP-failure message is received in </w:t>
      </w:r>
      <w:r w:rsidRPr="00DB7266">
        <w:t>an AUTHENTICATION REJECT message</w:t>
      </w:r>
      <w:r>
        <w:t>:</w:t>
      </w:r>
    </w:p>
    <w:p w14:paraId="042D32C6" w14:textId="77777777" w:rsidR="00933299" w:rsidRDefault="00933299" w:rsidP="00933299">
      <w:pPr>
        <w:pStyle w:val="B1"/>
      </w:pPr>
      <w:r>
        <w:lastRenderedPageBreak/>
        <w:t>a)</w:t>
      </w:r>
      <w:r>
        <w:tab/>
        <w:t>if the AUTHENTICATION REJECT message has been successfully integrity checked by the NAS:</w:t>
      </w:r>
    </w:p>
    <w:p w14:paraId="55019851" w14:textId="77777777" w:rsidR="00933299" w:rsidRDefault="00933299" w:rsidP="00933299">
      <w:pPr>
        <w:pStyle w:val="B2"/>
      </w:pPr>
      <w:r>
        <w:t>1)</w:t>
      </w:r>
      <w:r>
        <w:tab/>
        <w:t xml:space="preserve">the UE shall set the update status to 5U3 ROAMING NOT ALLOWED, delete the stored 5G-GUTI, TAI list, last visited registered TAI and </w:t>
      </w:r>
      <w:proofErr w:type="spellStart"/>
      <w:r>
        <w:t>ngKSI</w:t>
      </w:r>
      <w:proofErr w:type="spellEnd"/>
      <w:r>
        <w:t>.</w:t>
      </w:r>
    </w:p>
    <w:p w14:paraId="393D32B8" w14:textId="77777777" w:rsidR="00933299" w:rsidRDefault="00933299" w:rsidP="00933299">
      <w:pPr>
        <w:pStyle w:val="B2"/>
      </w:pPr>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entry of the "list of subscriber data" with the SNPN identity of the current SNPN shall be considered invalid until the UE is switched off or the entry is </w:t>
      </w:r>
      <w:proofErr w:type="gramStart"/>
      <w:r>
        <w:t>updated;</w:t>
      </w:r>
      <w:proofErr w:type="gramEnd"/>
    </w:p>
    <w:p w14:paraId="7BCF87C5" w14:textId="77777777" w:rsidR="00933299" w:rsidRPr="00FD7D39" w:rsidRDefault="00933299" w:rsidP="00933299">
      <w:pPr>
        <w:pStyle w:val="B2"/>
      </w:pPr>
      <w:r>
        <w:tab/>
        <w:t>In ca</w:t>
      </w:r>
      <w:r w:rsidRPr="00FD7D39">
        <w:t xml:space="preserve">se of SNPN, if the UE is neither registered for onboarding services in SNPN nor performing initial registration for onboarding services in SNPN and the UE supports access to an SNPN using credentials from a credentials holder, </w:t>
      </w:r>
      <w:r w:rsidRPr="00FD7D39">
        <w:rPr>
          <w:lang w:eastAsia="ko-KR"/>
        </w:rPr>
        <w:t xml:space="preserve">the UE shall consider the selected entry of the </w:t>
      </w:r>
      <w:r w:rsidRPr="00FD7D39">
        <w:t>"list of subscriber data" as invalid until the UE is switched off or the entry is updated.</w:t>
      </w:r>
    </w:p>
    <w:p w14:paraId="639882FB" w14:textId="77777777" w:rsidR="00933299" w:rsidRPr="00FD7D39" w:rsidRDefault="00933299" w:rsidP="00933299">
      <w:pPr>
        <w:pStyle w:val="B2"/>
      </w:pPr>
      <w:r w:rsidRPr="00FD7D39">
        <w:tab/>
        <w:t xml:space="preserve">In case of SNPN, if the UE is registered for onboarding services in SNPN or is performing initial registration for onboarding services in SNPN, </w:t>
      </w:r>
      <w:r w:rsidRPr="00FD7D39">
        <w:rPr>
          <w:lang w:eastAsia="ko-KR"/>
        </w:rPr>
        <w:t xml:space="preserve">the UE shall </w:t>
      </w:r>
      <w:r w:rsidRPr="00FD7D39">
        <w:t>store the SNPN identity in the "permanently forbidden SNPNs" list for onboarding services, enter state 5GMM-DEREGISTERED.PLMN-SEARCH, and perform an SNPN selection or an SNPN selection for onboarding services according to 3GPP TS 23.122 [5]; and</w:t>
      </w:r>
    </w:p>
    <w:p w14:paraId="6CE5BF1B" w14:textId="77777777" w:rsidR="00933299" w:rsidRPr="00DB7266" w:rsidRDefault="00933299" w:rsidP="00933299">
      <w:pPr>
        <w:pStyle w:val="B2"/>
      </w:pPr>
      <w:r>
        <w:t>2)</w:t>
      </w:r>
      <w:r>
        <w:tab/>
        <w:t xml:space="preserve">if the UE is neither registered for </w:t>
      </w:r>
      <w:r w:rsidRPr="004B3F25">
        <w:t xml:space="preserve">onboarding services in SNPN </w:t>
      </w:r>
      <w:r>
        <w:t>nor performing i</w:t>
      </w:r>
      <w:r w:rsidRPr="004B3F25">
        <w:t>nitial registration for onboarding services in SNPN</w:t>
      </w:r>
      <w:r>
        <w:t xml:space="preserve">, the UE shall set the counter for "the entry for the current SNPN considered invalid for 3GPP access" events and the counter for "the entry for the current SNPN considered invalid for non-3GPP access" events in case of SNPN </w:t>
      </w:r>
      <w:r w:rsidRPr="00A04D31">
        <w:t>to UE implementation-specific maximum value</w:t>
      </w:r>
      <w:r>
        <w:t>.</w:t>
      </w:r>
    </w:p>
    <w:p w14:paraId="44E16C8A" w14:textId="77777777" w:rsidR="00933299" w:rsidRPr="00E416CA" w:rsidRDefault="00933299" w:rsidP="00933299">
      <w:pPr>
        <w:pStyle w:val="NO"/>
        <w:rPr>
          <w:noProof/>
        </w:rPr>
      </w:pPr>
      <w:r>
        <w:t>NOTE 4:</w:t>
      </w:r>
      <w:r>
        <w:tab/>
        <w:t>The term "non-3GPP access" used in the counter for "the entry for the current SNPN considered invalid for non-3GPP access</w:t>
      </w:r>
      <w:r w:rsidRPr="00CC0C94">
        <w:t>" events</w:t>
      </w:r>
      <w:r>
        <w:t>, is used to express access to SNPN services via a PLMN.</w:t>
      </w:r>
    </w:p>
    <w:p w14:paraId="170DBC2F" w14:textId="77777777" w:rsidR="00933299" w:rsidRDefault="00933299" w:rsidP="00933299">
      <w:pPr>
        <w:pStyle w:val="B2"/>
      </w:pPr>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p>
    <w:p w14:paraId="04F90695" w14:textId="77777777" w:rsidR="00933299" w:rsidRDefault="00933299" w:rsidP="00933299">
      <w:pPr>
        <w:pStyle w:val="B1"/>
      </w:pPr>
      <w:r>
        <w:t>b</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xml:space="preserve">). </w:t>
      </w:r>
    </w:p>
    <w:p w14:paraId="607E3BBF" w14:textId="77777777" w:rsidR="00933299" w:rsidRPr="00CC0C94" w:rsidRDefault="00933299" w:rsidP="00933299">
      <w:pPr>
        <w:pStyle w:val="B1"/>
      </w:pPr>
      <w:r>
        <w:tab/>
      </w:r>
      <w:r w:rsidRPr="00CC0C94">
        <w:t xml:space="preserve">Additionally, </w:t>
      </w:r>
      <w:r>
        <w:t xml:space="preserve">if the UE is neither registered for </w:t>
      </w:r>
      <w:r w:rsidRPr="004B3F25">
        <w:t xml:space="preserve">onboarding services in SNPN </w:t>
      </w:r>
      <w:r>
        <w:t>nor performing i</w:t>
      </w:r>
      <w:r w:rsidRPr="004B3F25">
        <w:t>nitial registration for onboarding services in SNPN</w:t>
      </w:r>
      <w:r>
        <w:t>,</w:t>
      </w:r>
      <w:r w:rsidRPr="00CC0C94">
        <w:t xml:space="preserve"> the UE shall:</w:t>
      </w:r>
    </w:p>
    <w:p w14:paraId="65C70260" w14:textId="77777777" w:rsidR="00933299" w:rsidRDefault="00933299" w:rsidP="00933299">
      <w:pPr>
        <w:pStyle w:val="B2"/>
      </w:pPr>
      <w:r>
        <w:t>1)</w:t>
      </w:r>
      <w:r w:rsidRPr="00CC0C94">
        <w:tab/>
        <w:t xml:space="preserve">if </w:t>
      </w:r>
      <w:r w:rsidRPr="00CA5229">
        <w:t xml:space="preserve">the </w:t>
      </w:r>
      <w:r w:rsidRPr="00DB7266">
        <w:t xml:space="preserve">AUTHENTICATION REJECT </w:t>
      </w:r>
      <w:r w:rsidRPr="00CA5229">
        <w:t>message is received over 3GPP access,</w:t>
      </w:r>
      <w:r>
        <w:t xml:space="preserve"> and the counter for "the entry for the current SNPN considered invalid for 3GPP access" events</w:t>
      </w:r>
      <w:r w:rsidRPr="00CC0C94">
        <w:t xml:space="preserve"> has a value less than a UE implementation-specific maximum value, proceed</w:t>
      </w:r>
      <w:r>
        <w:t xml:space="preserve"> as specified in list item a) 1) of subclause 5.3.20.3 for the case that the 5G</w:t>
      </w:r>
      <w:r w:rsidRPr="00CC0C94">
        <w:t xml:space="preserve">MM cause value received is </w:t>
      </w:r>
      <w:proofErr w:type="gramStart"/>
      <w:r w:rsidRPr="00CC0C94">
        <w:t>#3;</w:t>
      </w:r>
      <w:proofErr w:type="gramEnd"/>
    </w:p>
    <w:p w14:paraId="1EB2FD9C" w14:textId="77777777" w:rsidR="00933299" w:rsidRPr="00CC0C94" w:rsidRDefault="00933299" w:rsidP="00933299">
      <w:pPr>
        <w:pStyle w:val="B2"/>
      </w:pPr>
      <w:r>
        <w:t>2)</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"the entry for the current SNPN considered invalid for non-3GPP access</w:t>
      </w:r>
      <w:r w:rsidRPr="00CC0C94">
        <w:t>" events</w:t>
      </w:r>
      <w:r>
        <w:t xml:space="preserve"> </w:t>
      </w:r>
      <w:r w:rsidRPr="00CC0C94">
        <w:t>has a value less than a UE implementation-specific maximum value, proceed</w:t>
      </w:r>
      <w:r>
        <w:t xml:space="preserve"> as specified in </w:t>
      </w:r>
      <w:r w:rsidRPr="00CC0C94">
        <w:t>list</w:t>
      </w:r>
      <w:r>
        <w:t xml:space="preserve"> item a)-2) of subclause 5.3.20.3 for the case that the 5G</w:t>
      </w:r>
      <w:r w:rsidRPr="00CC0C94">
        <w:t>MM cause value received is #3;</w:t>
      </w:r>
      <w:r>
        <w:t xml:space="preserve"> or</w:t>
      </w:r>
    </w:p>
    <w:p w14:paraId="53B81041" w14:textId="77777777" w:rsidR="00933299" w:rsidRDefault="00933299" w:rsidP="00933299">
      <w:pPr>
        <w:pStyle w:val="B2"/>
      </w:pPr>
      <w:r>
        <w:t>3)</w:t>
      </w:r>
      <w:r>
        <w:tab/>
        <w:t>otherwise:</w:t>
      </w:r>
    </w:p>
    <w:p w14:paraId="57546B7F" w14:textId="77777777" w:rsidR="00933299" w:rsidRDefault="00933299" w:rsidP="00933299">
      <w:pPr>
        <w:pStyle w:val="B3"/>
      </w:pPr>
      <w:proofErr w:type="spellStart"/>
      <w:r>
        <w:t>i</w:t>
      </w:r>
      <w:proofErr w:type="spellEnd"/>
      <w:r>
        <w:t>)</w:t>
      </w:r>
      <w:r>
        <w:tab/>
        <w:t>if the AUTHENTICATION REJECT message is received over 3GPP access:</w:t>
      </w:r>
    </w:p>
    <w:p w14:paraId="5CACD7D4" w14:textId="77777777" w:rsidR="00933299" w:rsidRDefault="00933299" w:rsidP="00933299">
      <w:pPr>
        <w:pStyle w:val="B4"/>
      </w:pPr>
      <w:r>
        <w:t>-</w:t>
      </w:r>
      <w:r>
        <w:tab/>
        <w:t xml:space="preserve">the UE shall set the update status for 3GPP access to 5U3 ROAMING NOT ALLOWED, delete for 3GPP access only the stored 5G-GUTI, TAI list, last visited registered TAI and </w:t>
      </w:r>
      <w:proofErr w:type="spellStart"/>
      <w:proofErr w:type="gramStart"/>
      <w:r>
        <w:t>ngKSI</w:t>
      </w:r>
      <w:proofErr w:type="spellEnd"/>
      <w:r>
        <w:t>;</w:t>
      </w:r>
      <w:proofErr w:type="gramEnd"/>
    </w:p>
    <w:p w14:paraId="6DE0C10C" w14:textId="77777777" w:rsidR="00933299" w:rsidRDefault="00933299" w:rsidP="00933299">
      <w:pPr>
        <w:pStyle w:val="B4"/>
      </w:pPr>
      <w:r>
        <w:tab/>
        <w:t xml:space="preserve">In case of SNPN, if the UE does not support access to an SNPN using credentials from a credentials holder, the entry of the "list of subscriber data" with the SNPN identity of the current SNPN shall be considered invalid for 3GPP access until the UE is switched off or the entry is </w:t>
      </w:r>
      <w:proofErr w:type="gramStart"/>
      <w:r>
        <w:t>updated;</w:t>
      </w:r>
      <w:proofErr w:type="gramEnd"/>
    </w:p>
    <w:p w14:paraId="625ACBD0" w14:textId="77777777" w:rsidR="00933299" w:rsidRDefault="00933299" w:rsidP="00933299">
      <w:pPr>
        <w:pStyle w:val="B4"/>
      </w:pPr>
      <w:r>
        <w:tab/>
        <w:t xml:space="preserve">In case of SNPN, if 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and</w:t>
      </w:r>
    </w:p>
    <w:p w14:paraId="5049DE7A" w14:textId="77777777" w:rsidR="00933299" w:rsidRDefault="00933299" w:rsidP="00933299">
      <w:pPr>
        <w:pStyle w:val="B4"/>
      </w:pPr>
      <w:r>
        <w:lastRenderedPageBreak/>
        <w:t>-</w:t>
      </w:r>
      <w:r>
        <w:tab/>
        <w:t>the UE shall set the counter for "the entry for the current SNPN considered invalid for 3GPP access" events to UE implementation-specific maximum value; and</w:t>
      </w:r>
    </w:p>
    <w:p w14:paraId="3CE8C816" w14:textId="77777777" w:rsidR="00933299" w:rsidRDefault="00933299" w:rsidP="00933299">
      <w:pPr>
        <w:pStyle w:val="B3"/>
      </w:pPr>
      <w:r w:rsidRPr="00891BB2">
        <w:t>ii)</w:t>
      </w:r>
      <w:r w:rsidRPr="00891BB2">
        <w:tab/>
        <w:t xml:space="preserve">if </w:t>
      </w:r>
      <w:r>
        <w:t xml:space="preserve">the </w:t>
      </w:r>
      <w:r w:rsidRPr="00DB7266">
        <w:t xml:space="preserve">AUTHENTICATION REJECT </w:t>
      </w:r>
      <w:r>
        <w:t>message</w:t>
      </w:r>
      <w:r w:rsidRPr="00891BB2">
        <w:t xml:space="preserve"> is received over non-3GPP access</w:t>
      </w:r>
      <w:r>
        <w:t>:</w:t>
      </w:r>
    </w:p>
    <w:p w14:paraId="4950BEB2" w14:textId="77777777" w:rsidR="00933299" w:rsidRDefault="00933299" w:rsidP="00933299">
      <w:pPr>
        <w:pStyle w:val="B4"/>
      </w:pPr>
      <w:r>
        <w:t>-</w:t>
      </w:r>
      <w:r>
        <w:tab/>
      </w:r>
      <w:r w:rsidRPr="00891BB2">
        <w:t>the UE shall</w:t>
      </w:r>
      <w:r>
        <w:t xml:space="preserve"> </w:t>
      </w:r>
      <w:r w:rsidRPr="00891BB2">
        <w:t xml:space="preserve">set the update status for non-3GPP access to 5U3 ROAMING NOT ALLOWED, delete for non-3GPP access only the stored 5G-GUTI, TAI list, last visited registered TAI and </w:t>
      </w:r>
      <w:proofErr w:type="spellStart"/>
      <w:r w:rsidRPr="00891BB2">
        <w:t>ngKSI</w:t>
      </w:r>
      <w:proofErr w:type="spellEnd"/>
      <w:r>
        <w:t>. T</w:t>
      </w:r>
      <w:r w:rsidRPr="007009F7">
        <w:t xml:space="preserve">he entry of the "list of subscriber data" with the SNPN identity of the current SNPN </w:t>
      </w:r>
      <w:r>
        <w:t xml:space="preserve">shall be considered </w:t>
      </w:r>
      <w:r w:rsidRPr="007009F7">
        <w:t xml:space="preserve">invalid for </w:t>
      </w:r>
      <w:r>
        <w:t>non-</w:t>
      </w:r>
      <w:r w:rsidRPr="007009F7">
        <w:t>3GPP access until the UE is switched off or the entry is updated</w:t>
      </w:r>
      <w:r>
        <w:t>; and</w:t>
      </w:r>
    </w:p>
    <w:p w14:paraId="39B0902D" w14:textId="77777777" w:rsidR="00933299" w:rsidRDefault="00933299" w:rsidP="00933299">
      <w:pPr>
        <w:pStyle w:val="B4"/>
      </w:pPr>
      <w:r>
        <w:t>-</w:t>
      </w:r>
      <w:r>
        <w:tab/>
      </w:r>
      <w:r w:rsidRPr="00891BB2">
        <w:t>the UE shall</w:t>
      </w:r>
      <w:r>
        <w:t xml:space="preserve"> </w:t>
      </w:r>
      <w:r w:rsidRPr="00891BB2">
        <w:t xml:space="preserve">set </w:t>
      </w:r>
      <w:r>
        <w:t xml:space="preserve">the counter for "the entry for the current SNPN considered invalid for non-3GPP access" events </w:t>
      </w:r>
      <w:r w:rsidRPr="00A04D31">
        <w:t>to UE implementation-specific maximum value</w:t>
      </w:r>
      <w:r>
        <w:t>.</w:t>
      </w:r>
    </w:p>
    <w:p w14:paraId="4597DC33" w14:textId="77777777" w:rsidR="00933299" w:rsidRPr="00E416CA" w:rsidRDefault="00933299" w:rsidP="00933299">
      <w:pPr>
        <w:pStyle w:val="NO"/>
        <w:rPr>
          <w:noProof/>
        </w:rPr>
      </w:pPr>
      <w:r>
        <w:t>NOTE 5:</w:t>
      </w:r>
      <w:r>
        <w:tab/>
        <w:t xml:space="preserve">The </w:t>
      </w:r>
      <w:r w:rsidRPr="00DB7266">
        <w:t xml:space="preserve">AUTHENTICATION REJECT </w:t>
      </w:r>
      <w:r>
        <w:t>message</w:t>
      </w:r>
      <w:r w:rsidRPr="00891BB2">
        <w:t xml:space="preserve"> </w:t>
      </w:r>
      <w:r>
        <w:t>"</w:t>
      </w:r>
      <w:r w:rsidRPr="00CC4357">
        <w:t>received over non-3GPP access</w:t>
      </w:r>
      <w:r>
        <w:t>"</w:t>
      </w:r>
      <w:r w:rsidRPr="00CC4357">
        <w:t xml:space="preserve"> in this subclause refers to a</w:t>
      </w:r>
      <w:r>
        <w:t>n</w:t>
      </w:r>
      <w:r w:rsidRPr="00CC4357">
        <w:t xml:space="preserve"> </w:t>
      </w:r>
      <w:r w:rsidRPr="00DB7266">
        <w:t xml:space="preserve">AUTHENTICATION REJECT </w:t>
      </w:r>
      <w:r>
        <w:t>message</w:t>
      </w:r>
      <w:r w:rsidRPr="00891BB2">
        <w:t xml:space="preserve"> </w:t>
      </w:r>
      <w:r w:rsidRPr="00CC4357">
        <w:t>received via a PLMN when the UE attempts to access SNPN services via a PLMN.</w:t>
      </w:r>
    </w:p>
    <w:p w14:paraId="6DE75FCD" w14:textId="77777777" w:rsidR="00933299" w:rsidRPr="00CC0C94" w:rsidRDefault="00933299" w:rsidP="00933299">
      <w:pPr>
        <w:pStyle w:val="B1"/>
      </w:pPr>
      <w:r>
        <w:tab/>
        <w:t xml:space="preserve">If the UE is registered for </w:t>
      </w:r>
      <w:r w:rsidRPr="004B3F25">
        <w:t xml:space="preserve">onboarding services in SNPN </w:t>
      </w:r>
      <w:r>
        <w:t>or performing i</w:t>
      </w:r>
      <w:r w:rsidRPr="004B3F25">
        <w:t>nitial registration for onboarding services in SNPN</w:t>
      </w:r>
      <w:r>
        <w:t>,</w:t>
      </w:r>
      <w:r w:rsidRPr="00CC0C94">
        <w:t xml:space="preserve"> the UE shall:</w:t>
      </w:r>
    </w:p>
    <w:p w14:paraId="60531C0E" w14:textId="77777777" w:rsidR="00933299" w:rsidRPr="00F94FD2" w:rsidRDefault="00933299" w:rsidP="00933299">
      <w:pPr>
        <w:pStyle w:val="B2"/>
      </w:pPr>
      <w:r>
        <w:t>1)</w:t>
      </w:r>
      <w:r w:rsidRPr="008A1A02">
        <w:tab/>
        <w:t xml:space="preserve">if </w:t>
      </w:r>
      <w:r w:rsidRPr="00B95C6D">
        <w:t xml:space="preserve">the </w:t>
      </w:r>
      <w:r>
        <w:t>SNPN</w:t>
      </w:r>
      <w:r w:rsidRPr="00B95C6D">
        <w:t>-specific attempt co</w:t>
      </w:r>
      <w:r w:rsidRPr="00F94FD2">
        <w:t xml:space="preserve">unter </w:t>
      </w:r>
      <w:r>
        <w:t xml:space="preserve">for </w:t>
      </w:r>
      <w:r w:rsidRPr="00F94FD2">
        <w:t xml:space="preserve">the </w:t>
      </w:r>
      <w:r>
        <w:t>SNPN</w:t>
      </w:r>
      <w:r w:rsidRPr="00F94FD2">
        <w:t xml:space="preserve"> sending the </w:t>
      </w:r>
      <w:r>
        <w:t>AUTHENTICATION REJECT</w:t>
      </w:r>
      <w:r w:rsidRPr="00F94FD2">
        <w:t xml:space="preserve"> message has a value less than a UE implementation-specific maximum value, increment the </w:t>
      </w:r>
      <w:r>
        <w:t>SNPN</w:t>
      </w:r>
      <w:r w:rsidRPr="00F94FD2">
        <w:t xml:space="preserve">-specific attempt counter </w:t>
      </w:r>
      <w:r>
        <w:t xml:space="preserve">for </w:t>
      </w:r>
      <w:r w:rsidRPr="00F94FD2">
        <w:t xml:space="preserve">the </w:t>
      </w:r>
      <w:r>
        <w:t>SNPN</w:t>
      </w:r>
      <w:r w:rsidRPr="00F94FD2">
        <w:t>;</w:t>
      </w:r>
      <w:r>
        <w:t xml:space="preserve"> or</w:t>
      </w:r>
    </w:p>
    <w:p w14:paraId="6F68242B" w14:textId="77777777" w:rsidR="00933299" w:rsidRDefault="00933299" w:rsidP="00933299">
      <w:pPr>
        <w:pStyle w:val="B2"/>
      </w:pPr>
      <w:r>
        <w:t>2)</w:t>
      </w:r>
      <w:r w:rsidRPr="00CC0C94">
        <w:tab/>
        <w:t>otherwise</w:t>
      </w:r>
      <w:r>
        <w:t xml:space="preserve">, the UE shall set the update status to 5U3.ROAMING NOT ALLOWED, delete </w:t>
      </w:r>
      <w:r w:rsidRPr="00DB7266">
        <w:t>the stored 5G-GUTI, TAI list, last visited registered TAI</w:t>
      </w:r>
      <w:r>
        <w:t>,</w:t>
      </w:r>
      <w:r w:rsidRPr="00DB7266">
        <w:t xml:space="preserve"> and </w:t>
      </w:r>
      <w:proofErr w:type="spellStart"/>
      <w:r w:rsidRPr="00DB7266">
        <w:t>ngKSI</w:t>
      </w:r>
      <w:proofErr w:type="spellEnd"/>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Pr>
          <w:color w:val="00B050"/>
        </w:rPr>
        <w:t xml:space="preserve">an SNPN selection or </w:t>
      </w:r>
      <w:r>
        <w:t>an SNPN selection for onboarding services according to 3GPP TS 23.122 [5].</w:t>
      </w:r>
    </w:p>
    <w:p w14:paraId="094072B8" w14:textId="77777777" w:rsidR="00933299" w:rsidRDefault="00933299" w:rsidP="00933299">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t xml:space="preserve"> </w:t>
      </w:r>
      <w:r w:rsidRPr="00233A5F">
        <w:rPr>
          <w:rFonts w:eastAsia="MS PGothic"/>
          <w:color w:val="000000"/>
        </w:rPr>
        <w:t>and delete any stored SUCI</w:t>
      </w:r>
      <w:r w:rsidRPr="00DB7266">
        <w:t>.</w:t>
      </w:r>
    </w:p>
    <w:p w14:paraId="087DC24E" w14:textId="77777777" w:rsidR="00933299" w:rsidRDefault="00933299" w:rsidP="00933299">
      <w:r>
        <w:t>Upon receiving an EAP-success message, the ME shall:</w:t>
      </w:r>
    </w:p>
    <w:p w14:paraId="5B93EC6C" w14:textId="77777777" w:rsidR="00933299" w:rsidRDefault="00933299" w:rsidP="00933299">
      <w:pPr>
        <w:pStyle w:val="B1"/>
      </w:pPr>
      <w:r>
        <w:t>a)</w:t>
      </w:r>
      <w:r>
        <w:tab/>
      </w:r>
      <w:r>
        <w:rPr>
          <w:lang w:val="en-US"/>
        </w:rPr>
        <w:t xml:space="preserve">delete </w:t>
      </w:r>
      <w:r>
        <w:t>the valid K</w:t>
      </w:r>
      <w:r>
        <w:rPr>
          <w:vertAlign w:val="subscript"/>
        </w:rPr>
        <w:t>AUSF</w:t>
      </w:r>
      <w:r>
        <w:t xml:space="preserve"> and the valid K</w:t>
      </w:r>
      <w:r>
        <w:rPr>
          <w:vertAlign w:val="subscript"/>
        </w:rPr>
        <w:t>SEAF</w:t>
      </w:r>
      <w:r>
        <w:t xml:space="preserve">, if </w:t>
      </w:r>
      <w:proofErr w:type="gramStart"/>
      <w:r>
        <w:t>any;</w:t>
      </w:r>
      <w:proofErr w:type="gramEnd"/>
    </w:p>
    <w:p w14:paraId="54E1CD04" w14:textId="77777777" w:rsidR="00933299" w:rsidRDefault="00933299" w:rsidP="00933299">
      <w:pPr>
        <w:pStyle w:val="B1"/>
      </w:pPr>
      <w:r>
        <w:t>b)</w:t>
      </w:r>
      <w:r>
        <w:tab/>
        <w:t>if the ME has not generated a new K</w:t>
      </w:r>
      <w:r>
        <w:rPr>
          <w:vertAlign w:val="subscript"/>
        </w:rPr>
        <w:t xml:space="preserve">AUSF </w:t>
      </w:r>
      <w:r>
        <w:t>and a new K</w:t>
      </w:r>
      <w:r>
        <w:rPr>
          <w:vertAlign w:val="subscript"/>
        </w:rPr>
        <w:t>SEAF</w:t>
      </w:r>
      <w:r>
        <w:t xml:space="preserve"> and has not created a partial native 5G NAS security context when handling the EAP-request message which resulted into generation of EMSK as described above:</w:t>
      </w:r>
    </w:p>
    <w:p w14:paraId="7582EDDD" w14:textId="77777777" w:rsidR="00933299" w:rsidRDefault="00933299" w:rsidP="00933299">
      <w:pPr>
        <w:pStyle w:val="B2"/>
      </w:pPr>
      <w:r>
        <w:t>1)</w:t>
      </w:r>
      <w:r>
        <w:tab/>
        <w:t>if:</w:t>
      </w:r>
    </w:p>
    <w:p w14:paraId="3AEC2834" w14:textId="77777777" w:rsidR="00933299" w:rsidRDefault="00933299" w:rsidP="00933299">
      <w:pPr>
        <w:pStyle w:val="B3"/>
      </w:pPr>
      <w:proofErr w:type="spellStart"/>
      <w:r>
        <w:t>i</w:t>
      </w:r>
      <w:proofErr w:type="spellEnd"/>
      <w:r>
        <w:t>)</w:t>
      </w:r>
      <w:r>
        <w:tab/>
        <w:t>the default UE credentials, if the UE is registering or registered for onboarding services in SNPN; or</w:t>
      </w:r>
    </w:p>
    <w:p w14:paraId="10CF228B" w14:textId="3E4AF6A3" w:rsidR="00933299" w:rsidRDefault="00933299" w:rsidP="00933299">
      <w:pPr>
        <w:pStyle w:val="B3"/>
      </w:pPr>
      <w:r>
        <w:t>ii)</w:t>
      </w:r>
      <w:r>
        <w:tab/>
      </w:r>
      <w:r w:rsidRPr="00142788">
        <w:t xml:space="preserve">credentials in the selected entry of </w:t>
      </w:r>
      <w:r w:rsidRPr="00933299">
        <w:t xml:space="preserve">the "list of </w:t>
      </w:r>
      <w:del w:id="104" w:author="Intel/ThomasL" w:date="2022-05-02T11:25:00Z">
        <w:r w:rsidRPr="00933299" w:rsidDel="00933299">
          <w:delText>configuration</w:delText>
        </w:r>
      </w:del>
      <w:ins w:id="105" w:author="Intel/ThomasL" w:date="2022-05-02T11:25:00Z">
        <w:r w:rsidRPr="00933299">
          <w:t>subscriber</w:t>
        </w:r>
      </w:ins>
      <w:r w:rsidRPr="00933299">
        <w:t xml:space="preserve"> data", if the</w:t>
      </w:r>
      <w:r>
        <w:t xml:space="preserve"> UE is not registering or registered for onboarding services in </w:t>
      </w:r>
      <w:proofErr w:type="gramStart"/>
      <w:r>
        <w:t>SNPN;</w:t>
      </w:r>
      <w:proofErr w:type="gramEnd"/>
    </w:p>
    <w:p w14:paraId="756CE531" w14:textId="77777777" w:rsidR="00933299" w:rsidRDefault="00933299" w:rsidP="00933299">
      <w:pPr>
        <w:pStyle w:val="B2"/>
      </w:pPr>
      <w:r>
        <w:tab/>
        <w:t>contain an 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t xml:space="preserve"> then </w:t>
      </w:r>
      <w:r w:rsidRPr="007864A3">
        <w:t xml:space="preserve">generate </w:t>
      </w:r>
      <w:r>
        <w:t>a new K</w:t>
      </w:r>
      <w:r>
        <w:rPr>
          <w:vertAlign w:val="subscript"/>
        </w:rPr>
        <w:t xml:space="preserve">AUSF </w:t>
      </w:r>
      <w:r>
        <w:t xml:space="preserve">from the MSK otherwise </w:t>
      </w:r>
      <w:r w:rsidRPr="007864A3">
        <w:t xml:space="preserve">generate </w:t>
      </w:r>
      <w:r>
        <w:t>a new K</w:t>
      </w:r>
      <w:r>
        <w:rPr>
          <w:vertAlign w:val="subscript"/>
        </w:rPr>
        <w:t xml:space="preserve">AUSF </w:t>
      </w:r>
      <w:r>
        <w:t xml:space="preserve">from the </w:t>
      </w:r>
      <w:proofErr w:type="gramStart"/>
      <w:r>
        <w:t>EMSK;</w:t>
      </w:r>
      <w:proofErr w:type="gramEnd"/>
    </w:p>
    <w:p w14:paraId="6DA17991" w14:textId="77777777" w:rsidR="00933299" w:rsidRDefault="00933299" w:rsidP="00933299">
      <w:pPr>
        <w:pStyle w:val="B2"/>
      </w:pPr>
      <w:r>
        <w:t>2)</w:t>
      </w:r>
      <w:r>
        <w:tab/>
        <w:t>generate a new K</w:t>
      </w:r>
      <w:r>
        <w:rPr>
          <w:vertAlign w:val="subscript"/>
        </w:rPr>
        <w:t>SEAF</w:t>
      </w:r>
      <w:r>
        <w:t xml:space="preserve"> from the new K</w:t>
      </w:r>
      <w:r>
        <w:rPr>
          <w:vertAlign w:val="subscript"/>
        </w:rPr>
        <w:t>AUSF</w:t>
      </w:r>
      <w:r>
        <w:t>, and the K</w:t>
      </w:r>
      <w:r>
        <w:rPr>
          <w:vertAlign w:val="subscript"/>
        </w:rPr>
        <w:t>AMF</w:t>
      </w:r>
      <w:r>
        <w:t xml:space="preserve"> from the ABBA that was received with the EAP-success message, and the K</w:t>
      </w:r>
      <w:r>
        <w:rPr>
          <w:vertAlign w:val="subscript"/>
        </w:rPr>
        <w:t>SEAF</w:t>
      </w:r>
      <w:r>
        <w:t xml:space="preserve"> as described in 3GPP TS 33.501 [24</w:t>
      </w:r>
      <w:proofErr w:type="gramStart"/>
      <w:r>
        <w:t>];</w:t>
      </w:r>
      <w:proofErr w:type="gramEnd"/>
    </w:p>
    <w:p w14:paraId="66C197C0" w14:textId="77777777" w:rsidR="00933299" w:rsidRDefault="00933299" w:rsidP="00933299">
      <w:pPr>
        <w:pStyle w:val="B2"/>
        <w:rPr>
          <w:noProof/>
          <w:lang w:val="en-US"/>
        </w:rPr>
      </w:pPr>
      <w:r>
        <w:t>3)</w:t>
      </w:r>
      <w:r>
        <w:tab/>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value in </w:t>
      </w:r>
      <w:r w:rsidRPr="00D56D09">
        <w:t xml:space="preserve">the volatile memory of the </w:t>
      </w:r>
      <w:r w:rsidRPr="009552C9">
        <w:t>ME</w:t>
      </w:r>
      <w:r>
        <w:t>; and</w:t>
      </w:r>
    </w:p>
    <w:p w14:paraId="2BE78621" w14:textId="77777777" w:rsidR="00933299" w:rsidRDefault="00933299" w:rsidP="00933299">
      <w:pPr>
        <w:pStyle w:val="B2"/>
      </w:pPr>
      <w:r>
        <w:rPr>
          <w:noProof/>
          <w:lang w:val="en-US"/>
        </w:rPr>
        <w:t>4)</w:t>
      </w:r>
      <w:r>
        <w:rPr>
          <w:noProof/>
          <w:lang w:val="en-US"/>
        </w:rPr>
        <w:tab/>
        <w:t xml:space="preserve">store the </w:t>
      </w:r>
      <w:r>
        <w:t>K</w:t>
      </w:r>
      <w:r>
        <w:rPr>
          <w:vertAlign w:val="subscript"/>
        </w:rPr>
        <w:t xml:space="preserve">AMF </w:t>
      </w:r>
      <w:r>
        <w:rPr>
          <w:noProof/>
          <w:lang w:val="en-US"/>
        </w:rPr>
        <w:t xml:space="preserve">in the created </w:t>
      </w:r>
      <w:r w:rsidRPr="007B0C8B">
        <w:t xml:space="preserve">partial native </w:t>
      </w:r>
      <w:r>
        <w:t xml:space="preserve">5G NAS </w:t>
      </w:r>
      <w:r w:rsidRPr="007B0C8B">
        <w:t>security context</w:t>
      </w:r>
      <w:r>
        <w:t>; and</w:t>
      </w:r>
    </w:p>
    <w:p w14:paraId="6C11709C" w14:textId="77777777" w:rsidR="00933299" w:rsidRDefault="00933299" w:rsidP="00933299">
      <w:pPr>
        <w:pStyle w:val="B1"/>
      </w:pPr>
      <w:r>
        <w:t>c)</w:t>
      </w:r>
      <w:r>
        <w:tab/>
        <w:t>consider the new K</w:t>
      </w:r>
      <w:r>
        <w:rPr>
          <w:vertAlign w:val="subscript"/>
        </w:rPr>
        <w:t>AUSF</w:t>
      </w:r>
      <w:r>
        <w:t xml:space="preserve"> to be the valid K</w:t>
      </w:r>
      <w:r>
        <w:rPr>
          <w:vertAlign w:val="subscript"/>
        </w:rPr>
        <w:t>AUSF</w:t>
      </w:r>
      <w:r>
        <w:t>, and the new K</w:t>
      </w:r>
      <w:r>
        <w:rPr>
          <w:vertAlign w:val="subscript"/>
        </w:rPr>
        <w:t>SEAF</w:t>
      </w:r>
      <w:r>
        <w:t xml:space="preserve"> to be the valid K</w:t>
      </w:r>
      <w:r>
        <w:rPr>
          <w:vertAlign w:val="subscript"/>
        </w:rPr>
        <w:t>SEAF</w:t>
      </w:r>
      <w:r>
        <w:t xml:space="preserve">, </w:t>
      </w:r>
      <w:r>
        <w:rPr>
          <w:lang w:val="en-US"/>
        </w:rPr>
        <w:t xml:space="preserve">reset the SOR counter and the UE parameter update counter to zero, store the valid </w:t>
      </w:r>
      <w:r>
        <w:t>K</w:t>
      </w:r>
      <w:r>
        <w:rPr>
          <w:vertAlign w:val="subscript"/>
        </w:rPr>
        <w:t xml:space="preserve">AUSF, </w:t>
      </w:r>
      <w:r>
        <w:rPr>
          <w:lang w:val="en-US"/>
        </w:rPr>
        <w:t xml:space="preserve">the valid </w:t>
      </w:r>
      <w:r>
        <w:t>K</w:t>
      </w:r>
      <w:r w:rsidRPr="00A60B97">
        <w:rPr>
          <w:vertAlign w:val="subscript"/>
        </w:rPr>
        <w:t>SEAF</w:t>
      </w:r>
      <w:r>
        <w:t xml:space="preserve">, the </w:t>
      </w:r>
      <w:r>
        <w:rPr>
          <w:lang w:val="en-US"/>
        </w:rPr>
        <w:t xml:space="preserve">SOR counter and the UE parameter update counter as specified in annex C, and </w:t>
      </w:r>
      <w:r>
        <w:t>use the valid K</w:t>
      </w:r>
      <w:r>
        <w:rPr>
          <w:vertAlign w:val="subscript"/>
        </w:rPr>
        <w:t>AUSF</w:t>
      </w:r>
      <w:r>
        <w:t xml:space="preserve"> in</w:t>
      </w:r>
      <w:r w:rsidRPr="00BC580D">
        <w:t xml:space="preserve"> </w:t>
      </w:r>
      <w:r>
        <w:t>the verification of SOR transparent container and UE parameters update transparent container, if any are received</w:t>
      </w:r>
      <w:r>
        <w:rPr>
          <w:lang w:val="en-US"/>
        </w:rPr>
        <w:t>.</w:t>
      </w:r>
    </w:p>
    <w:p w14:paraId="7419FB97" w14:textId="77777777" w:rsidR="00933299" w:rsidRDefault="00933299" w:rsidP="00933299">
      <w:r>
        <w:t>The UE shall consider the procedure complete.</w:t>
      </w:r>
    </w:p>
    <w:p w14:paraId="23D5D7DA" w14:textId="77777777" w:rsidR="00933299" w:rsidRDefault="00933299" w:rsidP="00933299">
      <w:r>
        <w:lastRenderedPageBreak/>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when handling the EAP-request message which resulted into generation of EMSK or MSK as described above.</w:t>
      </w:r>
    </w:p>
    <w:p w14:paraId="5DC693BF" w14:textId="77777777" w:rsidR="00933299" w:rsidRDefault="00933299" w:rsidP="00933299">
      <w:r>
        <w:t>The UE shall consider the procedure complete.</w:t>
      </w:r>
    </w:p>
    <w:p w14:paraId="1EAAE099" w14:textId="77777777" w:rsidR="00893651" w:rsidRDefault="00893651" w:rsidP="0089365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A9CD7B0" w14:textId="77777777" w:rsidR="00893651" w:rsidRDefault="00893651" w:rsidP="00893651">
      <w:pPr>
        <w:pStyle w:val="H6"/>
      </w:pPr>
      <w:r w:rsidRPr="00D56D09">
        <w:t>5.4.1.2.</w:t>
      </w:r>
      <w:r>
        <w:t>3A</w:t>
      </w:r>
      <w:r w:rsidRPr="00D56D09">
        <w:t>.</w:t>
      </w:r>
      <w:r>
        <w:t>2</w:t>
      </w:r>
      <w:r w:rsidRPr="00D56D09">
        <w:tab/>
      </w:r>
      <w:r>
        <w:t xml:space="preserve">EAP-TTLS with </w:t>
      </w:r>
      <w:r w:rsidRPr="00D478F6">
        <w:t>two phases of authentication</w:t>
      </w:r>
    </w:p>
    <w:p w14:paraId="3E0B2614" w14:textId="50DBFE4D" w:rsidR="00893651" w:rsidRDefault="00893651" w:rsidP="00893651">
      <w:r w:rsidRPr="00D56D09">
        <w:t xml:space="preserve">The UE may support acting as EAP peer </w:t>
      </w:r>
      <w:r>
        <w:t xml:space="preserve">of EAP-TTLS with </w:t>
      </w:r>
      <w:r w:rsidRPr="00D478F6">
        <w:t>two phases of authentication</w:t>
      </w:r>
      <w:r>
        <w:t xml:space="preserve"> as specified in </w:t>
      </w:r>
      <w:r w:rsidRPr="00D56D09">
        <w:t>3GPP TS 33.501 [</w:t>
      </w:r>
      <w:r>
        <w:t>24</w:t>
      </w:r>
      <w:r w:rsidRPr="00D56D09">
        <w:t>]</w:t>
      </w:r>
      <w:r>
        <w:t xml:space="preserve"> and acting as peer of a legacy authentication protocol as specified in </w:t>
      </w:r>
      <w:r w:rsidRPr="00D56D09">
        <w:t>3GPP TS 33.501 [</w:t>
      </w:r>
      <w:r>
        <w:t>24</w:t>
      </w:r>
      <w:r w:rsidRPr="00D56D09">
        <w:t>]</w:t>
      </w:r>
      <w:r>
        <w:t xml:space="preserve">. </w:t>
      </w:r>
      <w:r w:rsidRPr="00D56D09">
        <w:t xml:space="preserve">The AUSF may support acting as EAP server </w:t>
      </w:r>
      <w:r>
        <w:t xml:space="preserve">of EAP-TTLS with </w:t>
      </w:r>
      <w:r w:rsidRPr="00D478F6">
        <w:t>two phases of authentication</w:t>
      </w:r>
      <w:r>
        <w:t xml:space="preserve"> as specified in </w:t>
      </w:r>
      <w:r w:rsidRPr="00D56D09">
        <w:t>3GPP TS 33.501 [</w:t>
      </w:r>
      <w:r>
        <w:t>24</w:t>
      </w:r>
      <w:r w:rsidRPr="00D56D09">
        <w:t>]</w:t>
      </w:r>
      <w:r>
        <w:t xml:space="preserve">. The AAA server of CH may support acting </w:t>
      </w:r>
      <w:ins w:id="106" w:author="Intel/ThomasL" w:date="2022-05-02T11:28:00Z">
        <w:r>
          <w:t xml:space="preserve">as </w:t>
        </w:r>
      </w:ins>
      <w:r>
        <w:t xml:space="preserve">a server of a legacy authentication protocol as specified in </w:t>
      </w:r>
      <w:r w:rsidRPr="00D56D09">
        <w:t>3GPP TS 33.501 [</w:t>
      </w:r>
      <w:r>
        <w:t>24</w:t>
      </w:r>
      <w:r w:rsidRPr="00D56D09">
        <w:t>]</w:t>
      </w:r>
      <w:r>
        <w:t>.</w:t>
      </w:r>
    </w:p>
    <w:p w14:paraId="4CC0A091" w14:textId="77777777" w:rsidR="00893651" w:rsidRDefault="00893651" w:rsidP="00893651">
      <w:r>
        <w:t xml:space="preserve">When EAP-TTLS with </w:t>
      </w:r>
      <w:r w:rsidRPr="00D478F6">
        <w:t>two phases of authentication</w:t>
      </w:r>
      <w:r>
        <w:t xml:space="preserve"> as specified in </w:t>
      </w:r>
      <w:r w:rsidRPr="00D56D09">
        <w:t>3GPP TS 33.501 [</w:t>
      </w:r>
      <w:r>
        <w:t>24</w:t>
      </w:r>
      <w:r w:rsidRPr="00D56D09">
        <w:t>]</w:t>
      </w:r>
      <w:r>
        <w:t xml:space="preserve"> is used for primary authentication and key agreement in an SNPN:</w:t>
      </w:r>
    </w:p>
    <w:p w14:paraId="14DCBBC9" w14:textId="77777777" w:rsidR="00893651" w:rsidRDefault="00893651" w:rsidP="00893651">
      <w:pPr>
        <w:pStyle w:val="B1"/>
      </w:pPr>
      <w:r>
        <w:t>a)</w:t>
      </w:r>
      <w:r>
        <w:tab/>
        <w:t>requirements in subclause </w:t>
      </w:r>
      <w:r w:rsidRPr="008B3E67">
        <w:t>5.4.1.2.3A</w:t>
      </w:r>
      <w:r w:rsidRPr="00D56D09">
        <w:t>.1</w:t>
      </w:r>
      <w:r>
        <w:t xml:space="preserve"> shall apply in addition to requirements specified in </w:t>
      </w:r>
      <w:r w:rsidRPr="00D56D09">
        <w:t>3GPP TS 33.501 [</w:t>
      </w:r>
      <w:r>
        <w:t>24</w:t>
      </w:r>
      <w:r w:rsidRPr="00D56D09">
        <w:t>]</w:t>
      </w:r>
      <w:r>
        <w:t xml:space="preserve"> annex U.</w:t>
      </w:r>
    </w:p>
    <w:p w14:paraId="731CD114" w14:textId="77777777" w:rsidR="00893651" w:rsidRDefault="00893651" w:rsidP="00893651">
      <w:pPr>
        <w:pStyle w:val="B1"/>
      </w:pPr>
      <w:r>
        <w:t>b)</w:t>
      </w:r>
      <w:r>
        <w:tab/>
        <w:t>i</w:t>
      </w:r>
      <w:r w:rsidRPr="00002A9F">
        <w:t xml:space="preserve">ndication </w:t>
      </w:r>
      <w:r>
        <w:t xml:space="preserve">to </w:t>
      </w:r>
      <w:r w:rsidRPr="00002A9F">
        <w:t xml:space="preserve">use </w:t>
      </w:r>
      <w:r w:rsidRPr="008B3E67">
        <w:t>MSK</w:t>
      </w:r>
      <w:r w:rsidRPr="00002A9F">
        <w:t xml:space="preserve"> for derivation of </w:t>
      </w:r>
      <w:r>
        <w:t>K</w:t>
      </w:r>
      <w:r w:rsidRPr="00CF68F2">
        <w:rPr>
          <w:vertAlign w:val="subscript"/>
        </w:rPr>
        <w:t>AUSF</w:t>
      </w:r>
      <w:r>
        <w:rPr>
          <w:noProof/>
        </w:rPr>
        <w:t xml:space="preserve"> </w:t>
      </w:r>
      <w:r w:rsidRPr="00A96DE0">
        <w:rPr>
          <w:noProof/>
        </w:rPr>
        <w:t xml:space="preserve">after success of primary authentication and key agreement </w:t>
      </w:r>
      <w:r w:rsidRPr="008B3E67">
        <w:rPr>
          <w:noProof/>
        </w:rPr>
        <w:t>procedure is not included in:</w:t>
      </w:r>
    </w:p>
    <w:p w14:paraId="338DDBE9" w14:textId="77777777" w:rsidR="00893651" w:rsidRDefault="00893651" w:rsidP="00893651">
      <w:pPr>
        <w:pStyle w:val="B2"/>
      </w:pPr>
      <w:r>
        <w:t>1)</w:t>
      </w:r>
      <w:r>
        <w:tab/>
        <w:t xml:space="preserve">the </w:t>
      </w:r>
      <w:r w:rsidRPr="008B3E67">
        <w:t>default UE credentials</w:t>
      </w:r>
      <w:r>
        <w:t>, if the UE is registering or registered for onboarding services in SNPN; or</w:t>
      </w:r>
    </w:p>
    <w:p w14:paraId="643A45FF" w14:textId="2E766803" w:rsidR="00893651" w:rsidRDefault="00893651" w:rsidP="00893651">
      <w:pPr>
        <w:pStyle w:val="B2"/>
      </w:pPr>
      <w:r>
        <w:t>2)</w:t>
      </w:r>
      <w:r>
        <w:tab/>
      </w:r>
      <w:r w:rsidRPr="00142788">
        <w:t xml:space="preserve">credentials in the selected entry of the "list of </w:t>
      </w:r>
      <w:del w:id="107" w:author="Intel/ThomasL" w:date="2022-05-02T11:28:00Z">
        <w:r w:rsidRPr="00142788" w:rsidDel="00893651">
          <w:delText>configuration</w:delText>
        </w:r>
      </w:del>
      <w:ins w:id="108" w:author="Intel/ThomasL" w:date="2022-05-02T11:28:00Z">
        <w:r>
          <w:t>subscriber</w:t>
        </w:r>
      </w:ins>
      <w:r w:rsidRPr="00142788">
        <w:t xml:space="preserve"> data</w:t>
      </w:r>
      <w:proofErr w:type="gramStart"/>
      <w:r w:rsidRPr="00142788">
        <w:t>"</w:t>
      </w:r>
      <w:r>
        <w:t>, if</w:t>
      </w:r>
      <w:proofErr w:type="gramEnd"/>
      <w:r>
        <w:t xml:space="preserve"> the UE is </w:t>
      </w:r>
      <w:r w:rsidRPr="008B3E67">
        <w:t>not registering or registered for onboarding services in SNPN.</w:t>
      </w:r>
    </w:p>
    <w:p w14:paraId="2A9C2500" w14:textId="77777777" w:rsidR="00893651" w:rsidRDefault="00893651" w:rsidP="00893651">
      <w:pPr>
        <w:pStyle w:val="B1"/>
      </w:pPr>
      <w:r>
        <w:rPr>
          <w:rFonts w:eastAsia="SimSun"/>
        </w:rPr>
        <w:t>c)</w:t>
      </w:r>
      <w:r>
        <w:rPr>
          <w:rFonts w:eastAsia="SimSun"/>
        </w:rPr>
        <w:tab/>
        <w:t xml:space="preserve">the SUPI of the UE is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w:t>
      </w:r>
    </w:p>
    <w:p w14:paraId="434430EA" w14:textId="77777777" w:rsidR="00893651" w:rsidRDefault="00893651" w:rsidP="00893651">
      <w:pPr>
        <w:pStyle w:val="NO"/>
      </w:pPr>
      <w:r w:rsidRPr="00676EA4">
        <w:t>NOTE:</w:t>
      </w:r>
      <w:r>
        <w:tab/>
      </w:r>
      <w:r w:rsidRPr="00676EA4">
        <w:t xml:space="preserve">Support of </w:t>
      </w:r>
      <w:r>
        <w:t xml:space="preserve">EAP-TTLS with </w:t>
      </w:r>
      <w:r w:rsidRPr="00D478F6">
        <w:t>two phases of authentication</w:t>
      </w:r>
      <w:r>
        <w:t xml:space="preserve"> </w:t>
      </w:r>
      <w:r w:rsidRPr="00676EA4">
        <w:t>is based on the informative requirements as specified in 3GPP</w:t>
      </w:r>
      <w:r>
        <w:t> </w:t>
      </w:r>
      <w:r w:rsidRPr="00676EA4">
        <w:t>TS</w:t>
      </w:r>
      <w:r>
        <w:t> </w:t>
      </w:r>
      <w:r w:rsidRPr="00676EA4">
        <w:t>33.501</w:t>
      </w:r>
      <w:r>
        <w:t> </w:t>
      </w:r>
      <w:r w:rsidRPr="00676EA4">
        <w:t>[24].</w:t>
      </w:r>
    </w:p>
    <w:p w14:paraId="09B98469" w14:textId="0EBEB6D1" w:rsidR="00011BA2" w:rsidRDefault="00011BA2" w:rsidP="00011BA2">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011B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F6E35" w14:textId="77777777" w:rsidR="00784E43" w:rsidRDefault="00784E43">
      <w:r>
        <w:separator/>
      </w:r>
    </w:p>
  </w:endnote>
  <w:endnote w:type="continuationSeparator" w:id="0">
    <w:p w14:paraId="02F7ACA4" w14:textId="77777777" w:rsidR="00784E43" w:rsidRDefault="00784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53A2" w14:textId="77777777" w:rsidR="00623202" w:rsidRDefault="00623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41241" w14:textId="77777777" w:rsidR="00623202" w:rsidRDefault="00623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F1A39" w14:textId="77777777" w:rsidR="00623202" w:rsidRDefault="0062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AFF0D" w14:textId="77777777" w:rsidR="00784E43" w:rsidRDefault="00784E43">
      <w:r>
        <w:separator/>
      </w:r>
    </w:p>
  </w:footnote>
  <w:footnote w:type="continuationSeparator" w:id="0">
    <w:p w14:paraId="69985EBF" w14:textId="77777777" w:rsidR="00784E43" w:rsidRDefault="00784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23202" w:rsidRDefault="00623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4C33A" w14:textId="77777777" w:rsidR="00623202" w:rsidRDefault="00623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ADDC3" w14:textId="77777777" w:rsidR="00623202" w:rsidRDefault="00623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23202" w:rsidRDefault="006232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23202" w:rsidRDefault="0062320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23202" w:rsidRDefault="0062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21A75"/>
    <w:multiLevelType w:val="hybridMultilevel"/>
    <w:tmpl w:val="836C59E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20E80A29"/>
    <w:multiLevelType w:val="hybridMultilevel"/>
    <w:tmpl w:val="07BC25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62E65ADC"/>
    <w:multiLevelType w:val="hybridMultilevel"/>
    <w:tmpl w:val="C1624DE6"/>
    <w:lvl w:ilvl="0" w:tplc="20000011">
      <w:start w:val="1"/>
      <w:numFmt w:val="decimal"/>
      <w:lvlText w:val="%1)"/>
      <w:lvlJc w:val="left"/>
      <w:pPr>
        <w:ind w:left="360" w:hanging="360"/>
      </w:p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2"/>
    <w:rsid w:val="000127D0"/>
    <w:rsid w:val="00014146"/>
    <w:rsid w:val="000158AF"/>
    <w:rsid w:val="00016363"/>
    <w:rsid w:val="00022E4A"/>
    <w:rsid w:val="00023606"/>
    <w:rsid w:val="0002497E"/>
    <w:rsid w:val="00031B6A"/>
    <w:rsid w:val="0003446C"/>
    <w:rsid w:val="00037881"/>
    <w:rsid w:val="00041A0A"/>
    <w:rsid w:val="000479E6"/>
    <w:rsid w:val="00056E47"/>
    <w:rsid w:val="0006297D"/>
    <w:rsid w:val="00065B95"/>
    <w:rsid w:val="00076C8C"/>
    <w:rsid w:val="00082147"/>
    <w:rsid w:val="00082A70"/>
    <w:rsid w:val="00084DC3"/>
    <w:rsid w:val="000A1F6F"/>
    <w:rsid w:val="000A6394"/>
    <w:rsid w:val="000B387F"/>
    <w:rsid w:val="000B7316"/>
    <w:rsid w:val="000B7FED"/>
    <w:rsid w:val="000C038A"/>
    <w:rsid w:val="000C2A71"/>
    <w:rsid w:val="000C2F7D"/>
    <w:rsid w:val="000C6598"/>
    <w:rsid w:val="000D2CEE"/>
    <w:rsid w:val="000D4C23"/>
    <w:rsid w:val="000D6C1D"/>
    <w:rsid w:val="000D7C57"/>
    <w:rsid w:val="000F5D29"/>
    <w:rsid w:val="0010032A"/>
    <w:rsid w:val="00100D5A"/>
    <w:rsid w:val="001014CF"/>
    <w:rsid w:val="001048CE"/>
    <w:rsid w:val="00112C34"/>
    <w:rsid w:val="00122DA5"/>
    <w:rsid w:val="0012793B"/>
    <w:rsid w:val="001371E2"/>
    <w:rsid w:val="00143561"/>
    <w:rsid w:val="0014398E"/>
    <w:rsid w:val="00143DCF"/>
    <w:rsid w:val="00145D43"/>
    <w:rsid w:val="00162AD9"/>
    <w:rsid w:val="001727AC"/>
    <w:rsid w:val="00185EEA"/>
    <w:rsid w:val="00187DD1"/>
    <w:rsid w:val="00192C46"/>
    <w:rsid w:val="00196829"/>
    <w:rsid w:val="001A08B3"/>
    <w:rsid w:val="001A7B60"/>
    <w:rsid w:val="001B3694"/>
    <w:rsid w:val="001B52F0"/>
    <w:rsid w:val="001B7A65"/>
    <w:rsid w:val="001C02A3"/>
    <w:rsid w:val="001C19D1"/>
    <w:rsid w:val="001C3A7D"/>
    <w:rsid w:val="001C40EB"/>
    <w:rsid w:val="001D2AE4"/>
    <w:rsid w:val="001D6747"/>
    <w:rsid w:val="001E41F3"/>
    <w:rsid w:val="001E738B"/>
    <w:rsid w:val="001F07BE"/>
    <w:rsid w:val="001F2B75"/>
    <w:rsid w:val="00200AC4"/>
    <w:rsid w:val="00202740"/>
    <w:rsid w:val="00203EFA"/>
    <w:rsid w:val="00227EAD"/>
    <w:rsid w:val="00230001"/>
    <w:rsid w:val="00230865"/>
    <w:rsid w:val="002432C5"/>
    <w:rsid w:val="002570B6"/>
    <w:rsid w:val="0026004D"/>
    <w:rsid w:val="002640DD"/>
    <w:rsid w:val="00275D12"/>
    <w:rsid w:val="002804B6"/>
    <w:rsid w:val="002816BF"/>
    <w:rsid w:val="00283253"/>
    <w:rsid w:val="0028339F"/>
    <w:rsid w:val="00283659"/>
    <w:rsid w:val="00284FEB"/>
    <w:rsid w:val="002860C4"/>
    <w:rsid w:val="0028636F"/>
    <w:rsid w:val="00290E21"/>
    <w:rsid w:val="002A0E2F"/>
    <w:rsid w:val="002A1ABE"/>
    <w:rsid w:val="002B5741"/>
    <w:rsid w:val="002B6677"/>
    <w:rsid w:val="002F5795"/>
    <w:rsid w:val="00302AAA"/>
    <w:rsid w:val="00305409"/>
    <w:rsid w:val="00305F2D"/>
    <w:rsid w:val="00306F6F"/>
    <w:rsid w:val="0031131F"/>
    <w:rsid w:val="00312460"/>
    <w:rsid w:val="00314F0F"/>
    <w:rsid w:val="00317F2A"/>
    <w:rsid w:val="00331DA4"/>
    <w:rsid w:val="003347DD"/>
    <w:rsid w:val="00350195"/>
    <w:rsid w:val="0035076C"/>
    <w:rsid w:val="003609EF"/>
    <w:rsid w:val="0036231A"/>
    <w:rsid w:val="0036314F"/>
    <w:rsid w:val="00363DF6"/>
    <w:rsid w:val="00365146"/>
    <w:rsid w:val="003674C0"/>
    <w:rsid w:val="0037026C"/>
    <w:rsid w:val="00373567"/>
    <w:rsid w:val="00374DD4"/>
    <w:rsid w:val="00375501"/>
    <w:rsid w:val="00377AD8"/>
    <w:rsid w:val="00385585"/>
    <w:rsid w:val="00385EE6"/>
    <w:rsid w:val="0038764B"/>
    <w:rsid w:val="00391466"/>
    <w:rsid w:val="00391A97"/>
    <w:rsid w:val="003A1D39"/>
    <w:rsid w:val="003A5DF8"/>
    <w:rsid w:val="003B22AE"/>
    <w:rsid w:val="003B5B8C"/>
    <w:rsid w:val="003B729C"/>
    <w:rsid w:val="003B78C0"/>
    <w:rsid w:val="003C1502"/>
    <w:rsid w:val="003C1E81"/>
    <w:rsid w:val="003D253E"/>
    <w:rsid w:val="003D5D57"/>
    <w:rsid w:val="003E1A36"/>
    <w:rsid w:val="003F59FC"/>
    <w:rsid w:val="003F75A7"/>
    <w:rsid w:val="00410371"/>
    <w:rsid w:val="00411962"/>
    <w:rsid w:val="00414085"/>
    <w:rsid w:val="004210C1"/>
    <w:rsid w:val="00423646"/>
    <w:rsid w:val="004242F1"/>
    <w:rsid w:val="00427565"/>
    <w:rsid w:val="00434669"/>
    <w:rsid w:val="00452768"/>
    <w:rsid w:val="004547FB"/>
    <w:rsid w:val="00455947"/>
    <w:rsid w:val="004573B9"/>
    <w:rsid w:val="00457963"/>
    <w:rsid w:val="004613F3"/>
    <w:rsid w:val="00465329"/>
    <w:rsid w:val="004662C2"/>
    <w:rsid w:val="00466DB8"/>
    <w:rsid w:val="0047408B"/>
    <w:rsid w:val="00492607"/>
    <w:rsid w:val="004A25C4"/>
    <w:rsid w:val="004A6835"/>
    <w:rsid w:val="004B3FCC"/>
    <w:rsid w:val="004B5633"/>
    <w:rsid w:val="004B75B7"/>
    <w:rsid w:val="004B7A07"/>
    <w:rsid w:val="004C1610"/>
    <w:rsid w:val="004D2824"/>
    <w:rsid w:val="004D73C2"/>
    <w:rsid w:val="004D73FC"/>
    <w:rsid w:val="004D7FBC"/>
    <w:rsid w:val="004E1669"/>
    <w:rsid w:val="00502193"/>
    <w:rsid w:val="00506137"/>
    <w:rsid w:val="00510F53"/>
    <w:rsid w:val="00512317"/>
    <w:rsid w:val="0051580D"/>
    <w:rsid w:val="0051703C"/>
    <w:rsid w:val="005177B6"/>
    <w:rsid w:val="005352E9"/>
    <w:rsid w:val="005363B7"/>
    <w:rsid w:val="00543B23"/>
    <w:rsid w:val="00547111"/>
    <w:rsid w:val="00553506"/>
    <w:rsid w:val="0056258D"/>
    <w:rsid w:val="00562B22"/>
    <w:rsid w:val="00570453"/>
    <w:rsid w:val="005856F0"/>
    <w:rsid w:val="005864A7"/>
    <w:rsid w:val="00586637"/>
    <w:rsid w:val="00587253"/>
    <w:rsid w:val="00592D74"/>
    <w:rsid w:val="00595866"/>
    <w:rsid w:val="005B5884"/>
    <w:rsid w:val="005B59CC"/>
    <w:rsid w:val="005C5712"/>
    <w:rsid w:val="005D0623"/>
    <w:rsid w:val="005D16C3"/>
    <w:rsid w:val="005D33B9"/>
    <w:rsid w:val="005D5D59"/>
    <w:rsid w:val="005E0FB4"/>
    <w:rsid w:val="005E2A9E"/>
    <w:rsid w:val="005E2C44"/>
    <w:rsid w:val="005F4929"/>
    <w:rsid w:val="006116C0"/>
    <w:rsid w:val="00611758"/>
    <w:rsid w:val="00612AC6"/>
    <w:rsid w:val="00617382"/>
    <w:rsid w:val="00621188"/>
    <w:rsid w:val="00622710"/>
    <w:rsid w:val="00623202"/>
    <w:rsid w:val="0062573E"/>
    <w:rsid w:val="006257ED"/>
    <w:rsid w:val="00625843"/>
    <w:rsid w:val="006341D7"/>
    <w:rsid w:val="00641AFD"/>
    <w:rsid w:val="00642BDB"/>
    <w:rsid w:val="00642F78"/>
    <w:rsid w:val="00647BE4"/>
    <w:rsid w:val="00674E3F"/>
    <w:rsid w:val="00677E82"/>
    <w:rsid w:val="00680F95"/>
    <w:rsid w:val="00682DD3"/>
    <w:rsid w:val="0069030E"/>
    <w:rsid w:val="00690A21"/>
    <w:rsid w:val="00695808"/>
    <w:rsid w:val="006A2488"/>
    <w:rsid w:val="006A3099"/>
    <w:rsid w:val="006B42FD"/>
    <w:rsid w:val="006B46FB"/>
    <w:rsid w:val="006B67E7"/>
    <w:rsid w:val="006B75DF"/>
    <w:rsid w:val="006D107E"/>
    <w:rsid w:val="006E21FB"/>
    <w:rsid w:val="006F0DEF"/>
    <w:rsid w:val="006F4752"/>
    <w:rsid w:val="006F5D03"/>
    <w:rsid w:val="00702470"/>
    <w:rsid w:val="0070406B"/>
    <w:rsid w:val="0070661E"/>
    <w:rsid w:val="00721411"/>
    <w:rsid w:val="007240BB"/>
    <w:rsid w:val="00727323"/>
    <w:rsid w:val="007309F6"/>
    <w:rsid w:val="00737E02"/>
    <w:rsid w:val="00742E54"/>
    <w:rsid w:val="0074587C"/>
    <w:rsid w:val="0075073D"/>
    <w:rsid w:val="00752DB6"/>
    <w:rsid w:val="00757075"/>
    <w:rsid w:val="0076678C"/>
    <w:rsid w:val="00773596"/>
    <w:rsid w:val="00774151"/>
    <w:rsid w:val="00784E43"/>
    <w:rsid w:val="00792342"/>
    <w:rsid w:val="007977A8"/>
    <w:rsid w:val="007B22E3"/>
    <w:rsid w:val="007B29CC"/>
    <w:rsid w:val="007B3D0E"/>
    <w:rsid w:val="007B512A"/>
    <w:rsid w:val="007C1D72"/>
    <w:rsid w:val="007C2097"/>
    <w:rsid w:val="007C3CDF"/>
    <w:rsid w:val="007C3D62"/>
    <w:rsid w:val="007C5FEC"/>
    <w:rsid w:val="007D1E09"/>
    <w:rsid w:val="007D6A07"/>
    <w:rsid w:val="007D6C34"/>
    <w:rsid w:val="007E5C15"/>
    <w:rsid w:val="007F3713"/>
    <w:rsid w:val="007F7259"/>
    <w:rsid w:val="00800930"/>
    <w:rsid w:val="00801B0D"/>
    <w:rsid w:val="00803B82"/>
    <w:rsid w:val="008040A8"/>
    <w:rsid w:val="008117DE"/>
    <w:rsid w:val="008215C6"/>
    <w:rsid w:val="008230B7"/>
    <w:rsid w:val="00826995"/>
    <w:rsid w:val="00826F78"/>
    <w:rsid w:val="008279FA"/>
    <w:rsid w:val="00830485"/>
    <w:rsid w:val="008405CE"/>
    <w:rsid w:val="008410C0"/>
    <w:rsid w:val="008412C8"/>
    <w:rsid w:val="00842A45"/>
    <w:rsid w:val="008438B9"/>
    <w:rsid w:val="00843F64"/>
    <w:rsid w:val="00846433"/>
    <w:rsid w:val="00850072"/>
    <w:rsid w:val="008508EB"/>
    <w:rsid w:val="00854C4D"/>
    <w:rsid w:val="008626E7"/>
    <w:rsid w:val="00864959"/>
    <w:rsid w:val="00870EE7"/>
    <w:rsid w:val="0088348B"/>
    <w:rsid w:val="008838B4"/>
    <w:rsid w:val="0088516F"/>
    <w:rsid w:val="008863B9"/>
    <w:rsid w:val="00893651"/>
    <w:rsid w:val="00893B8B"/>
    <w:rsid w:val="00895550"/>
    <w:rsid w:val="008958D0"/>
    <w:rsid w:val="008A45A6"/>
    <w:rsid w:val="008C098B"/>
    <w:rsid w:val="008C1AFF"/>
    <w:rsid w:val="008C24F0"/>
    <w:rsid w:val="008D53C3"/>
    <w:rsid w:val="008E09D0"/>
    <w:rsid w:val="008E1B9A"/>
    <w:rsid w:val="008E6F49"/>
    <w:rsid w:val="008F686C"/>
    <w:rsid w:val="009004BA"/>
    <w:rsid w:val="00902144"/>
    <w:rsid w:val="00907C14"/>
    <w:rsid w:val="00913150"/>
    <w:rsid w:val="009148DE"/>
    <w:rsid w:val="00926ECD"/>
    <w:rsid w:val="009305C7"/>
    <w:rsid w:val="00933299"/>
    <w:rsid w:val="00934DCC"/>
    <w:rsid w:val="00941BFE"/>
    <w:rsid w:val="00941E30"/>
    <w:rsid w:val="00961FCB"/>
    <w:rsid w:val="0096202A"/>
    <w:rsid w:val="00966915"/>
    <w:rsid w:val="009777D9"/>
    <w:rsid w:val="0098770F"/>
    <w:rsid w:val="0099110B"/>
    <w:rsid w:val="00991B88"/>
    <w:rsid w:val="0099463A"/>
    <w:rsid w:val="009A2535"/>
    <w:rsid w:val="009A40C5"/>
    <w:rsid w:val="009A5753"/>
    <w:rsid w:val="009A579D"/>
    <w:rsid w:val="009B5572"/>
    <w:rsid w:val="009B7506"/>
    <w:rsid w:val="009C1D1B"/>
    <w:rsid w:val="009C2042"/>
    <w:rsid w:val="009C4A78"/>
    <w:rsid w:val="009C5BF0"/>
    <w:rsid w:val="009C6D9D"/>
    <w:rsid w:val="009D18F8"/>
    <w:rsid w:val="009D41BE"/>
    <w:rsid w:val="009D7059"/>
    <w:rsid w:val="009D7ABF"/>
    <w:rsid w:val="009E0BAE"/>
    <w:rsid w:val="009E22EC"/>
    <w:rsid w:val="009E27D4"/>
    <w:rsid w:val="009E3297"/>
    <w:rsid w:val="009E6C24"/>
    <w:rsid w:val="009F2613"/>
    <w:rsid w:val="009F734F"/>
    <w:rsid w:val="00A04BBE"/>
    <w:rsid w:val="00A20D96"/>
    <w:rsid w:val="00A237DD"/>
    <w:rsid w:val="00A246B6"/>
    <w:rsid w:val="00A27826"/>
    <w:rsid w:val="00A320B7"/>
    <w:rsid w:val="00A32563"/>
    <w:rsid w:val="00A33CD4"/>
    <w:rsid w:val="00A33E88"/>
    <w:rsid w:val="00A35BE7"/>
    <w:rsid w:val="00A37FC1"/>
    <w:rsid w:val="00A40F8C"/>
    <w:rsid w:val="00A43327"/>
    <w:rsid w:val="00A44E05"/>
    <w:rsid w:val="00A47E70"/>
    <w:rsid w:val="00A50CF0"/>
    <w:rsid w:val="00A542A2"/>
    <w:rsid w:val="00A56556"/>
    <w:rsid w:val="00A67B0E"/>
    <w:rsid w:val="00A7671C"/>
    <w:rsid w:val="00A77862"/>
    <w:rsid w:val="00A8221C"/>
    <w:rsid w:val="00A93DF1"/>
    <w:rsid w:val="00A971AB"/>
    <w:rsid w:val="00AA09C2"/>
    <w:rsid w:val="00AA14B9"/>
    <w:rsid w:val="00AA24AB"/>
    <w:rsid w:val="00AA2CBC"/>
    <w:rsid w:val="00AA6A92"/>
    <w:rsid w:val="00AC4E58"/>
    <w:rsid w:val="00AC5820"/>
    <w:rsid w:val="00AD1CB1"/>
    <w:rsid w:val="00AD1CD8"/>
    <w:rsid w:val="00AD5C74"/>
    <w:rsid w:val="00B0121E"/>
    <w:rsid w:val="00B059F8"/>
    <w:rsid w:val="00B06D6E"/>
    <w:rsid w:val="00B10F86"/>
    <w:rsid w:val="00B11558"/>
    <w:rsid w:val="00B147CF"/>
    <w:rsid w:val="00B17607"/>
    <w:rsid w:val="00B258BB"/>
    <w:rsid w:val="00B26ACE"/>
    <w:rsid w:val="00B322B4"/>
    <w:rsid w:val="00B333AA"/>
    <w:rsid w:val="00B36CAF"/>
    <w:rsid w:val="00B45409"/>
    <w:rsid w:val="00B468EF"/>
    <w:rsid w:val="00B51F6F"/>
    <w:rsid w:val="00B619FC"/>
    <w:rsid w:val="00B66301"/>
    <w:rsid w:val="00B66559"/>
    <w:rsid w:val="00B67B97"/>
    <w:rsid w:val="00B70501"/>
    <w:rsid w:val="00B71371"/>
    <w:rsid w:val="00B853B4"/>
    <w:rsid w:val="00B9369D"/>
    <w:rsid w:val="00B968C8"/>
    <w:rsid w:val="00B97358"/>
    <w:rsid w:val="00BA2D3F"/>
    <w:rsid w:val="00BA3EC5"/>
    <w:rsid w:val="00BA51D9"/>
    <w:rsid w:val="00BB1AAA"/>
    <w:rsid w:val="00BB5DFC"/>
    <w:rsid w:val="00BB7A88"/>
    <w:rsid w:val="00BB7D5D"/>
    <w:rsid w:val="00BD02B6"/>
    <w:rsid w:val="00BD279D"/>
    <w:rsid w:val="00BD6BB8"/>
    <w:rsid w:val="00BE0667"/>
    <w:rsid w:val="00BE4D3D"/>
    <w:rsid w:val="00BE5CCB"/>
    <w:rsid w:val="00BE70D2"/>
    <w:rsid w:val="00BF2A55"/>
    <w:rsid w:val="00BF2CE0"/>
    <w:rsid w:val="00BF53AD"/>
    <w:rsid w:val="00BF6DC0"/>
    <w:rsid w:val="00BF76A9"/>
    <w:rsid w:val="00C00C28"/>
    <w:rsid w:val="00C044CE"/>
    <w:rsid w:val="00C12608"/>
    <w:rsid w:val="00C20CC7"/>
    <w:rsid w:val="00C2358A"/>
    <w:rsid w:val="00C24326"/>
    <w:rsid w:val="00C32CCA"/>
    <w:rsid w:val="00C33A2C"/>
    <w:rsid w:val="00C35FCF"/>
    <w:rsid w:val="00C40A56"/>
    <w:rsid w:val="00C43176"/>
    <w:rsid w:val="00C446BD"/>
    <w:rsid w:val="00C45BCF"/>
    <w:rsid w:val="00C51BD3"/>
    <w:rsid w:val="00C52C45"/>
    <w:rsid w:val="00C535CA"/>
    <w:rsid w:val="00C559E2"/>
    <w:rsid w:val="00C66BA2"/>
    <w:rsid w:val="00C718BD"/>
    <w:rsid w:val="00C720C6"/>
    <w:rsid w:val="00C72752"/>
    <w:rsid w:val="00C75CB0"/>
    <w:rsid w:val="00C843C8"/>
    <w:rsid w:val="00C91C04"/>
    <w:rsid w:val="00C95985"/>
    <w:rsid w:val="00CA21C3"/>
    <w:rsid w:val="00CA2D6F"/>
    <w:rsid w:val="00CA4026"/>
    <w:rsid w:val="00CA5B93"/>
    <w:rsid w:val="00CA7EF7"/>
    <w:rsid w:val="00CB0041"/>
    <w:rsid w:val="00CB0F9C"/>
    <w:rsid w:val="00CB57DA"/>
    <w:rsid w:val="00CC5026"/>
    <w:rsid w:val="00CC68D0"/>
    <w:rsid w:val="00CD1F67"/>
    <w:rsid w:val="00CD226D"/>
    <w:rsid w:val="00CE1CFA"/>
    <w:rsid w:val="00CF302F"/>
    <w:rsid w:val="00CF3978"/>
    <w:rsid w:val="00D03F9A"/>
    <w:rsid w:val="00D0642D"/>
    <w:rsid w:val="00D06D51"/>
    <w:rsid w:val="00D2032F"/>
    <w:rsid w:val="00D24991"/>
    <w:rsid w:val="00D3003A"/>
    <w:rsid w:val="00D32484"/>
    <w:rsid w:val="00D40774"/>
    <w:rsid w:val="00D41FAA"/>
    <w:rsid w:val="00D44411"/>
    <w:rsid w:val="00D50255"/>
    <w:rsid w:val="00D505F3"/>
    <w:rsid w:val="00D663F7"/>
    <w:rsid w:val="00D66520"/>
    <w:rsid w:val="00D7088D"/>
    <w:rsid w:val="00D726EA"/>
    <w:rsid w:val="00D775F4"/>
    <w:rsid w:val="00D843F4"/>
    <w:rsid w:val="00D8697F"/>
    <w:rsid w:val="00D91B51"/>
    <w:rsid w:val="00D93BBD"/>
    <w:rsid w:val="00D95E92"/>
    <w:rsid w:val="00DA1083"/>
    <w:rsid w:val="00DA3849"/>
    <w:rsid w:val="00DB40F7"/>
    <w:rsid w:val="00DC1478"/>
    <w:rsid w:val="00DC3C1D"/>
    <w:rsid w:val="00DD46DC"/>
    <w:rsid w:val="00DE34CF"/>
    <w:rsid w:val="00DE5AE1"/>
    <w:rsid w:val="00DF0ED4"/>
    <w:rsid w:val="00DF1F5D"/>
    <w:rsid w:val="00DF27CE"/>
    <w:rsid w:val="00E00490"/>
    <w:rsid w:val="00E02C44"/>
    <w:rsid w:val="00E13F1F"/>
    <w:rsid w:val="00E13F3D"/>
    <w:rsid w:val="00E1596D"/>
    <w:rsid w:val="00E25CAB"/>
    <w:rsid w:val="00E30455"/>
    <w:rsid w:val="00E34898"/>
    <w:rsid w:val="00E34A5B"/>
    <w:rsid w:val="00E47A01"/>
    <w:rsid w:val="00E61CE5"/>
    <w:rsid w:val="00E61DD5"/>
    <w:rsid w:val="00E66804"/>
    <w:rsid w:val="00E72C9C"/>
    <w:rsid w:val="00E75527"/>
    <w:rsid w:val="00E7583F"/>
    <w:rsid w:val="00E8079D"/>
    <w:rsid w:val="00E877D2"/>
    <w:rsid w:val="00E91609"/>
    <w:rsid w:val="00E92FBA"/>
    <w:rsid w:val="00E9303B"/>
    <w:rsid w:val="00EA0B68"/>
    <w:rsid w:val="00EA6F24"/>
    <w:rsid w:val="00EB09B7"/>
    <w:rsid w:val="00EC02F2"/>
    <w:rsid w:val="00EC1E6B"/>
    <w:rsid w:val="00EE7D7C"/>
    <w:rsid w:val="00EF166F"/>
    <w:rsid w:val="00EF409F"/>
    <w:rsid w:val="00F074C1"/>
    <w:rsid w:val="00F1181D"/>
    <w:rsid w:val="00F16248"/>
    <w:rsid w:val="00F25D98"/>
    <w:rsid w:val="00F300FB"/>
    <w:rsid w:val="00F32D25"/>
    <w:rsid w:val="00F35A49"/>
    <w:rsid w:val="00F401DF"/>
    <w:rsid w:val="00F42078"/>
    <w:rsid w:val="00F44E06"/>
    <w:rsid w:val="00F561AF"/>
    <w:rsid w:val="00F56D21"/>
    <w:rsid w:val="00F74AFA"/>
    <w:rsid w:val="00F84B77"/>
    <w:rsid w:val="00F92F42"/>
    <w:rsid w:val="00F948A9"/>
    <w:rsid w:val="00FA6601"/>
    <w:rsid w:val="00FA7DB2"/>
    <w:rsid w:val="00FB6386"/>
    <w:rsid w:val="00FC10D1"/>
    <w:rsid w:val="00FC345B"/>
    <w:rsid w:val="00FC3B48"/>
    <w:rsid w:val="00FC6109"/>
    <w:rsid w:val="00FC76D2"/>
    <w:rsid w:val="00FD4A0B"/>
    <w:rsid w:val="00FE1E92"/>
    <w:rsid w:val="00FE42E9"/>
    <w:rsid w:val="00FE4C1E"/>
    <w:rsid w:val="00FF07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qFormat/>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qFormat/>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qFormat/>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semiHidden/>
    <w:unhideWhenUsed/>
    <w:rsid w:val="004210C1"/>
    <w:pPr>
      <w:numPr>
        <w:numId w:val="1"/>
      </w:numPr>
    </w:pPr>
  </w:style>
  <w:style w:type="character" w:styleId="Emphasis">
    <w:name w:val="Emphasis"/>
    <w:basedOn w:val="DefaultParagraphFont"/>
    <w:qFormat/>
    <w:rsid w:val="0047408B"/>
    <w:rPr>
      <w:i/>
      <w:iCs/>
    </w:rPr>
  </w:style>
  <w:style w:type="character" w:customStyle="1" w:styleId="apple-converted-space">
    <w:name w:val="apple-converted-space"/>
    <w:basedOn w:val="DefaultParagraphFont"/>
    <w:rsid w:val="00082147"/>
  </w:style>
  <w:style w:type="character" w:customStyle="1" w:styleId="Heading8Char">
    <w:name w:val="Heading 8 Char"/>
    <w:basedOn w:val="DefaultParagraphFont"/>
    <w:link w:val="Heading8"/>
    <w:rsid w:val="00082147"/>
    <w:rPr>
      <w:rFonts w:ascii="Arial" w:hAnsi="Arial"/>
      <w:sz w:val="36"/>
      <w:lang w:val="en-GB" w:eastAsia="en-US"/>
    </w:rPr>
  </w:style>
  <w:style w:type="character" w:customStyle="1" w:styleId="Heading9Char">
    <w:name w:val="Heading 9 Char"/>
    <w:basedOn w:val="DefaultParagraphFont"/>
    <w:link w:val="Heading9"/>
    <w:rsid w:val="00082147"/>
    <w:rPr>
      <w:rFonts w:ascii="Arial" w:hAnsi="Arial"/>
      <w:sz w:val="36"/>
      <w:lang w:val="en-GB" w:eastAsia="en-US"/>
    </w:rPr>
  </w:style>
  <w:style w:type="paragraph" w:styleId="Bibliography">
    <w:name w:val="Bibliography"/>
    <w:basedOn w:val="Normal"/>
    <w:next w:val="Normal"/>
    <w:uiPriority w:val="37"/>
    <w:semiHidden/>
    <w:unhideWhenUsed/>
    <w:rsid w:val="00082147"/>
    <w:pPr>
      <w:overflowPunct w:val="0"/>
      <w:autoSpaceDE w:val="0"/>
      <w:autoSpaceDN w:val="0"/>
      <w:adjustRightInd w:val="0"/>
      <w:textAlignment w:val="baseline"/>
    </w:pPr>
    <w:rPr>
      <w:lang w:eastAsia="en-GB"/>
    </w:rPr>
  </w:style>
  <w:style w:type="paragraph" w:styleId="BlockText">
    <w:name w:val="Block Text"/>
    <w:basedOn w:val="Normal"/>
    <w:semiHidden/>
    <w:unhideWhenUsed/>
    <w:rsid w:val="000821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8214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82147"/>
    <w:rPr>
      <w:rFonts w:ascii="Times New Roman" w:hAnsi="Times New Roman"/>
      <w:lang w:val="en-GB" w:eastAsia="en-GB"/>
    </w:rPr>
  </w:style>
  <w:style w:type="paragraph" w:styleId="BodyText3">
    <w:name w:val="Body Text 3"/>
    <w:basedOn w:val="Normal"/>
    <w:link w:val="BodyText3Char"/>
    <w:semiHidden/>
    <w:unhideWhenUsed/>
    <w:rsid w:val="0008214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82147"/>
    <w:rPr>
      <w:rFonts w:ascii="Times New Roman" w:hAnsi="Times New Roman"/>
      <w:sz w:val="16"/>
      <w:szCs w:val="16"/>
      <w:lang w:val="en-GB" w:eastAsia="en-GB"/>
    </w:rPr>
  </w:style>
  <w:style w:type="paragraph" w:styleId="BodyTextFirstIndent">
    <w:name w:val="Body Text First Indent"/>
    <w:basedOn w:val="BodyText"/>
    <w:link w:val="BodyTextFirstIndentChar"/>
    <w:rsid w:val="00082147"/>
    <w:pPr>
      <w:overflowPunct w:val="0"/>
      <w:autoSpaceDE w:val="0"/>
      <w:autoSpaceDN w:val="0"/>
      <w:adjustRightInd w:val="0"/>
      <w:ind w:firstLine="360"/>
      <w:textAlignment w:val="baseline"/>
    </w:pPr>
    <w:rPr>
      <w:lang w:eastAsia="en-GB"/>
    </w:rPr>
  </w:style>
  <w:style w:type="character" w:customStyle="1" w:styleId="BodyTextFirstIndentChar">
    <w:name w:val="Body Text First Indent Char"/>
    <w:basedOn w:val="BodyTextChar"/>
    <w:link w:val="BodyTextFirstIndent"/>
    <w:rsid w:val="0008214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82147"/>
    <w:pPr>
      <w:ind w:left="360" w:firstLine="360"/>
    </w:pPr>
    <w:rPr>
      <w:lang w:eastAsia="en-GB"/>
    </w:rPr>
  </w:style>
  <w:style w:type="character" w:customStyle="1" w:styleId="BodyTextFirstIndent2Char">
    <w:name w:val="Body Text First Indent 2 Char"/>
    <w:basedOn w:val="BodyTextIndentChar"/>
    <w:link w:val="BodyTextFirstIndent2"/>
    <w:semiHidden/>
    <w:rsid w:val="00082147"/>
    <w:rPr>
      <w:rFonts w:ascii="Times New Roman" w:hAnsi="Times New Roman"/>
      <w:lang w:val="en-GB" w:eastAsia="en-GB"/>
    </w:rPr>
  </w:style>
  <w:style w:type="paragraph" w:styleId="BodyTextIndent2">
    <w:name w:val="Body Text Indent 2"/>
    <w:basedOn w:val="Normal"/>
    <w:link w:val="BodyTextIndent2Char"/>
    <w:semiHidden/>
    <w:unhideWhenUsed/>
    <w:rsid w:val="0008214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82147"/>
    <w:rPr>
      <w:rFonts w:ascii="Times New Roman" w:hAnsi="Times New Roman"/>
      <w:lang w:val="en-GB" w:eastAsia="en-GB"/>
    </w:rPr>
  </w:style>
  <w:style w:type="paragraph" w:styleId="BodyTextIndent3">
    <w:name w:val="Body Text Indent 3"/>
    <w:basedOn w:val="Normal"/>
    <w:link w:val="BodyTextIndent3Char"/>
    <w:semiHidden/>
    <w:unhideWhenUsed/>
    <w:rsid w:val="0008214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82147"/>
    <w:rPr>
      <w:rFonts w:ascii="Times New Roman" w:hAnsi="Times New Roman"/>
      <w:sz w:val="16"/>
      <w:szCs w:val="16"/>
      <w:lang w:val="en-GB" w:eastAsia="en-GB"/>
    </w:rPr>
  </w:style>
  <w:style w:type="paragraph" w:styleId="Closing">
    <w:name w:val="Closing"/>
    <w:basedOn w:val="Normal"/>
    <w:link w:val="Closing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82147"/>
    <w:rPr>
      <w:rFonts w:ascii="Times New Roman" w:hAnsi="Times New Roman"/>
      <w:lang w:val="en-GB" w:eastAsia="en-GB"/>
    </w:rPr>
  </w:style>
  <w:style w:type="paragraph" w:styleId="Date">
    <w:name w:val="Date"/>
    <w:basedOn w:val="Normal"/>
    <w:next w:val="Normal"/>
    <w:link w:val="DateChar"/>
    <w:rsid w:val="0008214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82147"/>
    <w:rPr>
      <w:rFonts w:ascii="Times New Roman" w:hAnsi="Times New Roman"/>
      <w:lang w:val="en-GB" w:eastAsia="en-GB"/>
    </w:rPr>
  </w:style>
  <w:style w:type="paragraph" w:styleId="E-mailSignature">
    <w:name w:val="E-mail Signature"/>
    <w:basedOn w:val="Normal"/>
    <w:link w:val="E-mailSignatureChar"/>
    <w:semiHidden/>
    <w:unhideWhenUsed/>
    <w:rsid w:val="0008214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82147"/>
    <w:rPr>
      <w:rFonts w:ascii="Times New Roman" w:hAnsi="Times New Roman"/>
      <w:lang w:val="en-GB" w:eastAsia="en-GB"/>
    </w:rPr>
  </w:style>
  <w:style w:type="paragraph" w:styleId="EndnoteText">
    <w:name w:val="endnote text"/>
    <w:basedOn w:val="Normal"/>
    <w:link w:val="EndnoteTextChar"/>
    <w:semiHidden/>
    <w:unhideWhenUsed/>
    <w:rsid w:val="0008214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82147"/>
    <w:rPr>
      <w:rFonts w:ascii="Times New Roman" w:hAnsi="Times New Roman"/>
      <w:lang w:val="en-GB" w:eastAsia="en-GB"/>
    </w:rPr>
  </w:style>
  <w:style w:type="paragraph" w:styleId="EnvelopeAddress">
    <w:name w:val="envelope address"/>
    <w:basedOn w:val="Normal"/>
    <w:semiHidden/>
    <w:unhideWhenUsed/>
    <w:rsid w:val="000821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821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8214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82147"/>
    <w:rPr>
      <w:rFonts w:ascii="Times New Roman" w:hAnsi="Times New Roman"/>
      <w:i/>
      <w:iCs/>
      <w:lang w:val="en-GB" w:eastAsia="en-GB"/>
    </w:rPr>
  </w:style>
  <w:style w:type="paragraph" w:styleId="HTMLPreformatted">
    <w:name w:val="HTML Preformatted"/>
    <w:basedOn w:val="Normal"/>
    <w:link w:val="HTMLPreformattedChar"/>
    <w:semiHidden/>
    <w:unhideWhenUsed/>
    <w:rsid w:val="0008214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82147"/>
    <w:rPr>
      <w:rFonts w:ascii="Consolas" w:hAnsi="Consolas"/>
      <w:lang w:val="en-GB" w:eastAsia="en-GB"/>
    </w:rPr>
  </w:style>
  <w:style w:type="paragraph" w:styleId="Index3">
    <w:name w:val="index 3"/>
    <w:basedOn w:val="Normal"/>
    <w:next w:val="Normal"/>
    <w:semiHidden/>
    <w:unhideWhenUsed/>
    <w:rsid w:val="0008214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8214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8214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8214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8214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8214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8214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821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82147"/>
    <w:rPr>
      <w:rFonts w:ascii="Times New Roman" w:hAnsi="Times New Roman"/>
      <w:i/>
      <w:iCs/>
      <w:color w:val="4F81BD" w:themeColor="accent1"/>
      <w:lang w:val="en-GB" w:eastAsia="en-GB"/>
    </w:rPr>
  </w:style>
  <w:style w:type="paragraph" w:styleId="ListContinue">
    <w:name w:val="List Continue"/>
    <w:basedOn w:val="Normal"/>
    <w:semiHidden/>
    <w:unhideWhenUsed/>
    <w:rsid w:val="0008214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8214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8214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8214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8214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8214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8214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8214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821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82147"/>
    <w:rPr>
      <w:rFonts w:ascii="Consolas" w:hAnsi="Consolas"/>
      <w:lang w:val="en-GB" w:eastAsia="en-GB"/>
    </w:rPr>
  </w:style>
  <w:style w:type="paragraph" w:styleId="MessageHeader">
    <w:name w:val="Message Header"/>
    <w:basedOn w:val="Normal"/>
    <w:link w:val="MessageHeaderChar"/>
    <w:semiHidden/>
    <w:unhideWhenUsed/>
    <w:rsid w:val="000821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821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2147"/>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semiHidden/>
    <w:unhideWhenUsed/>
    <w:rsid w:val="0008214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8214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82147"/>
    <w:rPr>
      <w:rFonts w:ascii="Times New Roman" w:hAnsi="Times New Roman"/>
      <w:lang w:val="en-GB" w:eastAsia="en-GB"/>
    </w:rPr>
  </w:style>
  <w:style w:type="paragraph" w:styleId="Quote">
    <w:name w:val="Quote"/>
    <w:basedOn w:val="Normal"/>
    <w:next w:val="Normal"/>
    <w:link w:val="QuoteChar"/>
    <w:uiPriority w:val="29"/>
    <w:qFormat/>
    <w:rsid w:val="000821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8214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8214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82147"/>
    <w:rPr>
      <w:rFonts w:ascii="Times New Roman" w:hAnsi="Times New Roman"/>
      <w:lang w:val="en-GB" w:eastAsia="en-GB"/>
    </w:rPr>
  </w:style>
  <w:style w:type="paragraph" w:styleId="Signature">
    <w:name w:val="Signature"/>
    <w:basedOn w:val="Normal"/>
    <w:link w:val="SignatureChar"/>
    <w:semiHidden/>
    <w:unhideWhenUsed/>
    <w:rsid w:val="0008214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82147"/>
    <w:rPr>
      <w:rFonts w:ascii="Times New Roman" w:hAnsi="Times New Roman"/>
      <w:lang w:val="en-GB" w:eastAsia="en-GB"/>
    </w:rPr>
  </w:style>
  <w:style w:type="paragraph" w:styleId="Subtitle">
    <w:name w:val="Subtitle"/>
    <w:basedOn w:val="Normal"/>
    <w:next w:val="Normal"/>
    <w:link w:val="SubtitleChar"/>
    <w:qFormat/>
    <w:rsid w:val="0008214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821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214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8214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821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821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821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303456">
      <w:bodyDiv w:val="1"/>
      <w:marLeft w:val="0"/>
      <w:marRight w:val="0"/>
      <w:marTop w:val="0"/>
      <w:marBottom w:val="0"/>
      <w:divBdr>
        <w:top w:val="none" w:sz="0" w:space="0" w:color="auto"/>
        <w:left w:val="none" w:sz="0" w:space="0" w:color="auto"/>
        <w:bottom w:val="none" w:sz="0" w:space="0" w:color="auto"/>
        <w:right w:val="none" w:sz="0" w:space="0" w:color="auto"/>
      </w:divBdr>
    </w:div>
    <w:div w:id="332147174">
      <w:bodyDiv w:val="1"/>
      <w:marLeft w:val="0"/>
      <w:marRight w:val="0"/>
      <w:marTop w:val="0"/>
      <w:marBottom w:val="0"/>
      <w:divBdr>
        <w:top w:val="none" w:sz="0" w:space="0" w:color="auto"/>
        <w:left w:val="none" w:sz="0" w:space="0" w:color="auto"/>
        <w:bottom w:val="none" w:sz="0" w:space="0" w:color="auto"/>
        <w:right w:val="none" w:sz="0" w:space="0" w:color="auto"/>
      </w:divBdr>
    </w:div>
    <w:div w:id="352265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170208">
      <w:bodyDiv w:val="1"/>
      <w:marLeft w:val="0"/>
      <w:marRight w:val="0"/>
      <w:marTop w:val="0"/>
      <w:marBottom w:val="0"/>
      <w:divBdr>
        <w:top w:val="none" w:sz="0" w:space="0" w:color="auto"/>
        <w:left w:val="none" w:sz="0" w:space="0" w:color="auto"/>
        <w:bottom w:val="none" w:sz="0" w:space="0" w:color="auto"/>
        <w:right w:val="none" w:sz="0" w:space="0" w:color="auto"/>
      </w:divBdr>
    </w:div>
    <w:div w:id="728383940">
      <w:bodyDiv w:val="1"/>
      <w:marLeft w:val="0"/>
      <w:marRight w:val="0"/>
      <w:marTop w:val="0"/>
      <w:marBottom w:val="0"/>
      <w:divBdr>
        <w:top w:val="none" w:sz="0" w:space="0" w:color="auto"/>
        <w:left w:val="none" w:sz="0" w:space="0" w:color="auto"/>
        <w:bottom w:val="none" w:sz="0" w:space="0" w:color="auto"/>
        <w:right w:val="none" w:sz="0" w:space="0" w:color="auto"/>
      </w:divBdr>
    </w:div>
    <w:div w:id="906916871">
      <w:bodyDiv w:val="1"/>
      <w:marLeft w:val="0"/>
      <w:marRight w:val="0"/>
      <w:marTop w:val="0"/>
      <w:marBottom w:val="0"/>
      <w:divBdr>
        <w:top w:val="none" w:sz="0" w:space="0" w:color="auto"/>
        <w:left w:val="none" w:sz="0" w:space="0" w:color="auto"/>
        <w:bottom w:val="none" w:sz="0" w:space="0" w:color="auto"/>
        <w:right w:val="none" w:sz="0" w:space="0" w:color="auto"/>
      </w:divBdr>
    </w:div>
    <w:div w:id="990600807">
      <w:bodyDiv w:val="1"/>
      <w:marLeft w:val="0"/>
      <w:marRight w:val="0"/>
      <w:marTop w:val="0"/>
      <w:marBottom w:val="0"/>
      <w:divBdr>
        <w:top w:val="none" w:sz="0" w:space="0" w:color="auto"/>
        <w:left w:val="none" w:sz="0" w:space="0" w:color="auto"/>
        <w:bottom w:val="none" w:sz="0" w:space="0" w:color="auto"/>
        <w:right w:val="none" w:sz="0" w:space="0" w:color="auto"/>
      </w:divBdr>
    </w:div>
    <w:div w:id="1276207292">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10</Pages>
  <Words>5317</Words>
  <Characters>30307</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18</cp:revision>
  <cp:lastPrinted>1900-01-01T00:00:00Z</cp:lastPrinted>
  <dcterms:created xsi:type="dcterms:W3CDTF">2022-03-24T13:23:00Z</dcterms:created>
  <dcterms:modified xsi:type="dcterms:W3CDTF">2022-05-05T09:16:00Z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C1-223876</vt:lpwstr>
  </property>
  <property fmtid="{D5CDD505-2E9C-101B-9397-08002B2CF9AE}" pid="9" name="Spec#">
    <vt:lpwstr>24.501</vt:lpwstr>
  </property>
  <property fmtid="{D5CDD505-2E9C-101B-9397-08002B2CF9AE}" pid="10" name="Cr#">
    <vt:lpwstr>4423</vt:lpwstr>
  </property>
  <property fmtid="{D5CDD505-2E9C-101B-9397-08002B2CF9AE}" pid="11" name="Revision">
    <vt:lpwstr> </vt:lpwstr>
  </property>
  <property fmtid="{D5CDD505-2E9C-101B-9397-08002B2CF9AE}" pid="12" name="Version">
    <vt:lpwstr>17.6.1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vt:lpwstr>
  </property>
  <property fmtid="{D5CDD505-2E9C-101B-9397-08002B2CF9AE}" pid="16" name="Cat">
    <vt:lpwstr>F</vt:lpwstr>
  </property>
  <property fmtid="{D5CDD505-2E9C-101B-9397-08002B2CF9AE}" pid="17" name="ResDate">
    <vt:lpwstr>05-MAY-2022</vt:lpwstr>
  </property>
  <property fmtid="{D5CDD505-2E9C-101B-9397-08002B2CF9AE}" pid="18" name="Release">
    <vt:lpwstr>Rel-17</vt:lpwstr>
  </property>
  <property fmtid="{D5CDD505-2E9C-101B-9397-08002B2CF9AE}" pid="19" name="CrTitle">
    <vt:lpwstr>Usage of list of subscriber data in case of EAP based primary authentication and authorisation</vt:lpwstr>
  </property>
  <property fmtid="{D5CDD505-2E9C-101B-9397-08002B2CF9AE}" pid="20" name="MtgTitle">
    <vt:lpwstr>&lt;MTG_TITLE&gt;</vt:lpwstr>
  </property>
</Properties>
</file>